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EE1C1" w14:textId="77777777" w:rsidR="00DA3C3F" w:rsidRPr="006F1C82" w:rsidRDefault="00DA3C3F" w:rsidP="00DA3C3F">
      <w:pPr>
        <w:pStyle w:val="Heading1"/>
      </w:pPr>
      <w:bookmarkStart w:id="0" w:name="_GoBack"/>
      <w:bookmarkEnd w:id="0"/>
      <w:r w:rsidRPr="006F1C82">
        <w:t>Prifysgol Bangor: Ffurflen Lleoliad</w:t>
      </w:r>
    </w:p>
    <w:p w14:paraId="20C76F79" w14:textId="77777777" w:rsidR="00DA3C3F" w:rsidRPr="006F1C82" w:rsidRDefault="00DA3C3F" w:rsidP="00DA3C3F">
      <w:pPr>
        <w:numPr>
          <w:ilvl w:val="0"/>
          <w:numId w:val="0"/>
        </w:numPr>
        <w:rPr>
          <w:rFonts w:ascii="Tahoma" w:hAnsi="Tahoma" w:cs="Tahoma"/>
          <w:sz w:val="24"/>
          <w:lang w:val="cy-GB"/>
        </w:rPr>
      </w:pPr>
      <w:r w:rsidRPr="006F1C82">
        <w:rPr>
          <w:rFonts w:ascii="Tahoma" w:eastAsia="Tahoma" w:hAnsi="Tahoma" w:cs="Tahoma"/>
          <w:sz w:val="24"/>
          <w:bdr w:val="nil"/>
          <w:lang w:val="cy-GB"/>
        </w:rPr>
        <w:t xml:space="preserve">Gall yr ysgol berthnasol yn y brifysgol lenwi Adran A, neu gall gwahanol rannau Adran A gael eu llenwi gan y myfyriwr, yr ysgol a'r darparwr lleoliad.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DA3C3F" w:rsidRPr="006F1C82" w14:paraId="56B0F6E1" w14:textId="77777777" w:rsidTr="00023D94">
        <w:trPr>
          <w:trHeight w:val="510"/>
        </w:trPr>
        <w:tc>
          <w:tcPr>
            <w:tcW w:w="9521" w:type="dxa"/>
            <w:shd w:val="clear" w:color="auto" w:fill="D9D9D9"/>
            <w:vAlign w:val="center"/>
          </w:tcPr>
          <w:p w14:paraId="1E0C3DF1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br w:type="page"/>
            </w:r>
            <w:r w:rsidRPr="006F1C82">
              <w:rPr>
                <w:rFonts w:ascii="Tahoma" w:eastAsia="Tahoma" w:hAnsi="Tahoma" w:cs="Tahoma"/>
                <w:b/>
                <w:bCs/>
                <w:sz w:val="24"/>
                <w:bdr w:val="nil"/>
                <w:lang w:val="cy-GB"/>
              </w:rPr>
              <w:t xml:space="preserve">Adran A: Enwau a Manylion Cyswllt </w:t>
            </w: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>(Gweler Nodyn 1)</w:t>
            </w:r>
          </w:p>
        </w:tc>
      </w:tr>
    </w:tbl>
    <w:p w14:paraId="5DFBF5A5" w14:textId="77777777" w:rsidR="00DA3C3F" w:rsidRPr="006F1C82" w:rsidRDefault="00DA3C3F" w:rsidP="00DA3C3F">
      <w:pPr>
        <w:numPr>
          <w:ilvl w:val="0"/>
          <w:numId w:val="0"/>
        </w:numPr>
        <w:spacing w:after="0"/>
        <w:jc w:val="both"/>
        <w:rPr>
          <w:rFonts w:ascii="Tahoma" w:eastAsia="Calibri" w:hAnsi="Tahoma" w:cs="Tahoma"/>
          <w:sz w:val="24"/>
          <w:lang w:val="cy-GB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1635"/>
        <w:gridCol w:w="975"/>
        <w:gridCol w:w="422"/>
        <w:gridCol w:w="1651"/>
        <w:gridCol w:w="1611"/>
      </w:tblGrid>
      <w:tr w:rsidR="00DA3C3F" w:rsidRPr="006F1C82" w14:paraId="28376D39" w14:textId="77777777" w:rsidTr="00023D94">
        <w:trPr>
          <w:trHeight w:val="510"/>
        </w:trPr>
        <w:tc>
          <w:tcPr>
            <w:tcW w:w="9236" w:type="dxa"/>
            <w:gridSpan w:val="6"/>
            <w:shd w:val="clear" w:color="auto" w:fill="D9D9D9"/>
          </w:tcPr>
          <w:p w14:paraId="260BA7F7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b/>
                <w:sz w:val="24"/>
                <w:lang w:val="cy-GB" w:eastAsia="en-US"/>
              </w:rPr>
            </w:pPr>
            <w:r w:rsidRPr="006F1C82">
              <w:rPr>
                <w:rFonts w:ascii="Tahoma" w:eastAsia="Tahoma" w:hAnsi="Tahoma" w:cs="Tahoma"/>
                <w:b/>
                <w:bCs/>
                <w:sz w:val="24"/>
                <w:bdr w:val="nil"/>
                <w:lang w:val="cy-GB" w:eastAsia="en-US"/>
              </w:rPr>
              <w:t>Myfyriwr</w:t>
            </w:r>
          </w:p>
        </w:tc>
      </w:tr>
      <w:tr w:rsidR="00DA3C3F" w:rsidRPr="006F1C82" w14:paraId="75C07004" w14:textId="77777777" w:rsidTr="00023D94">
        <w:trPr>
          <w:trHeight w:val="510"/>
        </w:trPr>
        <w:tc>
          <w:tcPr>
            <w:tcW w:w="2710" w:type="dxa"/>
            <w:shd w:val="clear" w:color="auto" w:fill="D9D9D9"/>
          </w:tcPr>
          <w:p w14:paraId="7165E9EA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 w:eastAsia="en-US"/>
              </w:rPr>
              <w:t>Enw (gweler Nodyn 2)</w:t>
            </w:r>
          </w:p>
        </w:tc>
        <w:tc>
          <w:tcPr>
            <w:tcW w:w="2706" w:type="dxa"/>
            <w:gridSpan w:val="2"/>
          </w:tcPr>
          <w:p w14:paraId="6DCB976A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14:paraId="367C9C71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 w:eastAsia="en-US"/>
              </w:rPr>
              <w:t>Rhif Myfyriwr</w:t>
            </w:r>
          </w:p>
          <w:p w14:paraId="658A7A48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 w:eastAsia="en-US"/>
              </w:rPr>
              <w:t>(gweler Nodyn 3)</w:t>
            </w:r>
          </w:p>
        </w:tc>
        <w:tc>
          <w:tcPr>
            <w:tcW w:w="1694" w:type="dxa"/>
          </w:tcPr>
          <w:p w14:paraId="0C821731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</w:p>
        </w:tc>
      </w:tr>
      <w:tr w:rsidR="00DA3C3F" w:rsidRPr="006F1C82" w14:paraId="1D9E9D81" w14:textId="77777777" w:rsidTr="00023D94">
        <w:trPr>
          <w:trHeight w:val="510"/>
        </w:trPr>
        <w:tc>
          <w:tcPr>
            <w:tcW w:w="2710" w:type="dxa"/>
            <w:shd w:val="clear" w:color="auto" w:fill="D9D9D9"/>
          </w:tcPr>
          <w:p w14:paraId="729632A6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 w:eastAsia="en-US"/>
              </w:rPr>
              <w:t>Cwrs Gradd</w:t>
            </w:r>
          </w:p>
        </w:tc>
        <w:tc>
          <w:tcPr>
            <w:tcW w:w="6526" w:type="dxa"/>
            <w:gridSpan w:val="5"/>
          </w:tcPr>
          <w:p w14:paraId="07220B69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</w:p>
          <w:p w14:paraId="401C6D6C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</w:p>
        </w:tc>
      </w:tr>
      <w:tr w:rsidR="00DA3C3F" w:rsidRPr="006F1C82" w14:paraId="2198F3B4" w14:textId="77777777" w:rsidTr="00023D94">
        <w:trPr>
          <w:trHeight w:val="525"/>
        </w:trPr>
        <w:tc>
          <w:tcPr>
            <w:tcW w:w="2710" w:type="dxa"/>
            <w:shd w:val="clear" w:color="auto" w:fill="D9D9D9"/>
          </w:tcPr>
          <w:p w14:paraId="690D2C76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 w:eastAsia="en-US"/>
              </w:rPr>
              <w:t xml:space="preserve">Ysgol (gweler Nodyn 4) </w:t>
            </w:r>
          </w:p>
        </w:tc>
        <w:tc>
          <w:tcPr>
            <w:tcW w:w="6526" w:type="dxa"/>
            <w:gridSpan w:val="5"/>
          </w:tcPr>
          <w:p w14:paraId="396F9976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</w:p>
          <w:p w14:paraId="095F219B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</w:p>
        </w:tc>
      </w:tr>
      <w:tr w:rsidR="00DA3C3F" w:rsidRPr="006F1C82" w14:paraId="0982E6E7" w14:textId="77777777" w:rsidTr="00023D94">
        <w:trPr>
          <w:trHeight w:val="533"/>
        </w:trPr>
        <w:tc>
          <w:tcPr>
            <w:tcW w:w="2710" w:type="dxa"/>
            <w:shd w:val="clear" w:color="auto" w:fill="D9D9D9"/>
          </w:tcPr>
          <w:p w14:paraId="03CA034E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 w:eastAsia="en-US"/>
              </w:rPr>
              <w:t>Rhif ffôn</w:t>
            </w:r>
          </w:p>
        </w:tc>
        <w:tc>
          <w:tcPr>
            <w:tcW w:w="1719" w:type="dxa"/>
          </w:tcPr>
          <w:p w14:paraId="77ED82AD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</w:p>
        </w:tc>
        <w:tc>
          <w:tcPr>
            <w:tcW w:w="1412" w:type="dxa"/>
            <w:gridSpan w:val="2"/>
            <w:shd w:val="clear" w:color="auto" w:fill="D9D9D9"/>
          </w:tcPr>
          <w:p w14:paraId="6DBB21A7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 w:eastAsia="en-US"/>
              </w:rPr>
              <w:t>E-bostiwch</w:t>
            </w:r>
          </w:p>
        </w:tc>
        <w:tc>
          <w:tcPr>
            <w:tcW w:w="3395" w:type="dxa"/>
            <w:gridSpan w:val="2"/>
          </w:tcPr>
          <w:p w14:paraId="3F06F8C8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</w:p>
        </w:tc>
      </w:tr>
    </w:tbl>
    <w:p w14:paraId="7DE0E203" w14:textId="77777777" w:rsidR="00DA3C3F" w:rsidRPr="006F1C82" w:rsidRDefault="00DA3C3F" w:rsidP="00DA3C3F">
      <w:pPr>
        <w:numPr>
          <w:ilvl w:val="0"/>
          <w:numId w:val="0"/>
        </w:numPr>
        <w:spacing w:after="0"/>
        <w:jc w:val="both"/>
        <w:rPr>
          <w:rFonts w:ascii="Tahoma" w:eastAsia="Calibri" w:hAnsi="Tahoma" w:cs="Tahoma"/>
          <w:sz w:val="24"/>
          <w:lang w:val="cy-GB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2264"/>
        <w:gridCol w:w="1405"/>
        <w:gridCol w:w="3241"/>
      </w:tblGrid>
      <w:tr w:rsidR="00DA3C3F" w:rsidRPr="006F1C82" w14:paraId="694CFE6C" w14:textId="77777777" w:rsidTr="00023D94">
        <w:trPr>
          <w:trHeight w:val="533"/>
        </w:trPr>
        <w:tc>
          <w:tcPr>
            <w:tcW w:w="9236" w:type="dxa"/>
            <w:gridSpan w:val="4"/>
            <w:shd w:val="clear" w:color="auto" w:fill="D9D9D9"/>
          </w:tcPr>
          <w:p w14:paraId="374B92D6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  <w:r w:rsidRPr="006F1C82">
              <w:rPr>
                <w:rFonts w:ascii="Tahoma" w:eastAsia="Tahoma" w:hAnsi="Tahoma" w:cs="Tahoma"/>
                <w:b/>
                <w:bCs/>
                <w:sz w:val="24"/>
                <w:bdr w:val="nil"/>
                <w:lang w:val="cy-GB" w:eastAsia="en-US"/>
              </w:rPr>
              <w:t xml:space="preserve">Ysgol y Brifysgol </w:t>
            </w:r>
            <w:r w:rsidRPr="006F1C82">
              <w:rPr>
                <w:rFonts w:ascii="Tahoma" w:eastAsia="Tahoma" w:hAnsi="Tahoma" w:cs="Tahoma"/>
                <w:sz w:val="24"/>
                <w:bdr w:val="nil"/>
                <w:lang w:val="cy-GB" w:eastAsia="en-US"/>
              </w:rPr>
              <w:t>(gweler Nodyn 5)</w:t>
            </w:r>
          </w:p>
        </w:tc>
      </w:tr>
      <w:tr w:rsidR="00DA3C3F" w:rsidRPr="006F1C82" w14:paraId="123B05E3" w14:textId="77777777" w:rsidTr="00023D94">
        <w:trPr>
          <w:trHeight w:val="510"/>
        </w:trPr>
        <w:tc>
          <w:tcPr>
            <w:tcW w:w="2055" w:type="dxa"/>
            <w:shd w:val="clear" w:color="auto" w:fill="D9D9D9"/>
          </w:tcPr>
          <w:p w14:paraId="49C9578A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 w:eastAsia="en-US"/>
              </w:rPr>
              <w:t>Enw</w:t>
            </w:r>
          </w:p>
        </w:tc>
        <w:tc>
          <w:tcPr>
            <w:tcW w:w="7181" w:type="dxa"/>
            <w:gridSpan w:val="3"/>
          </w:tcPr>
          <w:p w14:paraId="4C302EF6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</w:p>
          <w:p w14:paraId="6F86676F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</w:p>
        </w:tc>
      </w:tr>
      <w:tr w:rsidR="00DA3C3F" w:rsidRPr="006F1C82" w14:paraId="40922B7A" w14:textId="77777777" w:rsidTr="00023D94">
        <w:trPr>
          <w:trHeight w:val="510"/>
        </w:trPr>
        <w:tc>
          <w:tcPr>
            <w:tcW w:w="2055" w:type="dxa"/>
            <w:shd w:val="clear" w:color="auto" w:fill="D9D9D9"/>
          </w:tcPr>
          <w:p w14:paraId="7D5D92FA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 w:eastAsia="en-US"/>
              </w:rPr>
              <w:t>Teitl y swydd</w:t>
            </w:r>
          </w:p>
        </w:tc>
        <w:tc>
          <w:tcPr>
            <w:tcW w:w="7181" w:type="dxa"/>
            <w:gridSpan w:val="3"/>
          </w:tcPr>
          <w:p w14:paraId="09DC85E6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</w:p>
          <w:p w14:paraId="6C096C71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</w:p>
        </w:tc>
      </w:tr>
      <w:tr w:rsidR="00DA3C3F" w:rsidRPr="006F1C82" w14:paraId="4A1433A3" w14:textId="77777777" w:rsidTr="00023D94">
        <w:trPr>
          <w:trHeight w:val="510"/>
        </w:trPr>
        <w:tc>
          <w:tcPr>
            <w:tcW w:w="2055" w:type="dxa"/>
            <w:shd w:val="clear" w:color="auto" w:fill="D9D9D9"/>
          </w:tcPr>
          <w:p w14:paraId="429ACE0C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 w:eastAsia="en-US"/>
              </w:rPr>
              <w:t>Ffôn</w:t>
            </w:r>
          </w:p>
        </w:tc>
        <w:tc>
          <w:tcPr>
            <w:tcW w:w="2368" w:type="dxa"/>
          </w:tcPr>
          <w:p w14:paraId="47DF7D52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</w:p>
        </w:tc>
        <w:tc>
          <w:tcPr>
            <w:tcW w:w="1418" w:type="dxa"/>
            <w:shd w:val="clear" w:color="auto" w:fill="D9D9D9"/>
          </w:tcPr>
          <w:p w14:paraId="63D7A042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 w:eastAsia="en-US"/>
              </w:rPr>
              <w:t>E-bostiwch</w:t>
            </w:r>
          </w:p>
        </w:tc>
        <w:tc>
          <w:tcPr>
            <w:tcW w:w="3395" w:type="dxa"/>
          </w:tcPr>
          <w:p w14:paraId="622BEC46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</w:p>
        </w:tc>
      </w:tr>
    </w:tbl>
    <w:p w14:paraId="040DD7E0" w14:textId="77777777" w:rsidR="00DA3C3F" w:rsidRPr="006F1C82" w:rsidRDefault="00DA3C3F" w:rsidP="00DA3C3F">
      <w:pPr>
        <w:numPr>
          <w:ilvl w:val="0"/>
          <w:numId w:val="0"/>
        </w:numPr>
        <w:spacing w:after="0"/>
        <w:jc w:val="both"/>
        <w:rPr>
          <w:rFonts w:ascii="Tahoma" w:eastAsia="Calibri" w:hAnsi="Tahoma" w:cs="Tahoma"/>
          <w:sz w:val="24"/>
          <w:lang w:val="cy-GB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1637"/>
        <w:gridCol w:w="1394"/>
        <w:gridCol w:w="3235"/>
      </w:tblGrid>
      <w:tr w:rsidR="00DA3C3F" w:rsidRPr="006F1C82" w14:paraId="2645DB8B" w14:textId="77777777" w:rsidTr="00023D94">
        <w:trPr>
          <w:trHeight w:val="510"/>
        </w:trPr>
        <w:tc>
          <w:tcPr>
            <w:tcW w:w="9236" w:type="dxa"/>
            <w:gridSpan w:val="4"/>
            <w:shd w:val="clear" w:color="auto" w:fill="D9D9D9"/>
          </w:tcPr>
          <w:p w14:paraId="221F4FD1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b/>
                <w:sz w:val="24"/>
                <w:lang w:val="cy-GB" w:eastAsia="en-US"/>
              </w:rPr>
            </w:pPr>
            <w:r w:rsidRPr="006F1C82">
              <w:rPr>
                <w:rFonts w:ascii="Tahoma" w:eastAsia="Tahoma" w:hAnsi="Tahoma" w:cs="Tahoma"/>
                <w:b/>
                <w:bCs/>
                <w:sz w:val="24"/>
                <w:bdr w:val="nil"/>
                <w:lang w:val="cy-GB" w:eastAsia="en-US"/>
              </w:rPr>
              <w:t>Darparwr y Lleoliad</w:t>
            </w:r>
          </w:p>
        </w:tc>
      </w:tr>
      <w:tr w:rsidR="00DA3C3F" w:rsidRPr="006F1C82" w14:paraId="797BDBEB" w14:textId="77777777" w:rsidTr="00023D94">
        <w:trPr>
          <w:trHeight w:val="510"/>
        </w:trPr>
        <w:tc>
          <w:tcPr>
            <w:tcW w:w="2722" w:type="dxa"/>
            <w:shd w:val="clear" w:color="auto" w:fill="D9D9D9"/>
          </w:tcPr>
          <w:p w14:paraId="61043C6F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 w:eastAsia="en-US"/>
              </w:rPr>
              <w:t>Enw (gweler Nodyn 6)</w:t>
            </w:r>
          </w:p>
        </w:tc>
        <w:tc>
          <w:tcPr>
            <w:tcW w:w="6514" w:type="dxa"/>
            <w:gridSpan w:val="3"/>
          </w:tcPr>
          <w:p w14:paraId="7A8F5F76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</w:p>
          <w:p w14:paraId="694E3CB5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</w:p>
        </w:tc>
      </w:tr>
      <w:tr w:rsidR="00DA3C3F" w:rsidRPr="006F1C82" w14:paraId="2794821F" w14:textId="77777777" w:rsidTr="00023D94">
        <w:trPr>
          <w:trHeight w:val="525"/>
        </w:trPr>
        <w:tc>
          <w:tcPr>
            <w:tcW w:w="2722" w:type="dxa"/>
            <w:shd w:val="clear" w:color="auto" w:fill="D9D9D9"/>
          </w:tcPr>
          <w:p w14:paraId="1FB0C35B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 w:eastAsia="en-US"/>
              </w:rPr>
              <w:t>Cyfeiriad</w:t>
            </w:r>
          </w:p>
        </w:tc>
        <w:tc>
          <w:tcPr>
            <w:tcW w:w="6514" w:type="dxa"/>
            <w:gridSpan w:val="3"/>
          </w:tcPr>
          <w:p w14:paraId="5B432CA2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</w:p>
          <w:p w14:paraId="3B1433FE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</w:p>
          <w:p w14:paraId="111B7BC1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</w:p>
          <w:p w14:paraId="666764D7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</w:p>
        </w:tc>
      </w:tr>
      <w:tr w:rsidR="00DA3C3F" w:rsidRPr="006F1C82" w14:paraId="48FC3A03" w14:textId="77777777" w:rsidTr="00023D94">
        <w:trPr>
          <w:trHeight w:val="510"/>
        </w:trPr>
        <w:tc>
          <w:tcPr>
            <w:tcW w:w="2722" w:type="dxa"/>
            <w:shd w:val="clear" w:color="auto" w:fill="D9D9D9"/>
          </w:tcPr>
          <w:p w14:paraId="075095F7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 w:eastAsia="en-US"/>
              </w:rPr>
              <w:t xml:space="preserve">Person cyswllt  (gweler Nodyn 7) </w:t>
            </w:r>
          </w:p>
        </w:tc>
        <w:tc>
          <w:tcPr>
            <w:tcW w:w="6514" w:type="dxa"/>
            <w:gridSpan w:val="3"/>
          </w:tcPr>
          <w:p w14:paraId="3995C8C6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</w:p>
          <w:p w14:paraId="42441591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</w:p>
        </w:tc>
      </w:tr>
      <w:tr w:rsidR="00DA3C3F" w:rsidRPr="006F1C82" w14:paraId="0FF6959B" w14:textId="77777777" w:rsidTr="00023D94">
        <w:trPr>
          <w:trHeight w:val="510"/>
        </w:trPr>
        <w:tc>
          <w:tcPr>
            <w:tcW w:w="2722" w:type="dxa"/>
            <w:shd w:val="clear" w:color="auto" w:fill="D9D9D9"/>
          </w:tcPr>
          <w:p w14:paraId="0F4A52DE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 w:eastAsia="en-US"/>
              </w:rPr>
              <w:t>Teitl y swydd</w:t>
            </w:r>
          </w:p>
        </w:tc>
        <w:tc>
          <w:tcPr>
            <w:tcW w:w="6514" w:type="dxa"/>
            <w:gridSpan w:val="3"/>
          </w:tcPr>
          <w:p w14:paraId="3159D6F5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</w:p>
          <w:p w14:paraId="5E983358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</w:p>
        </w:tc>
      </w:tr>
      <w:tr w:rsidR="00DA3C3F" w:rsidRPr="006F1C82" w14:paraId="4FAD3AF3" w14:textId="77777777" w:rsidTr="00023D94">
        <w:trPr>
          <w:trHeight w:val="510"/>
        </w:trPr>
        <w:tc>
          <w:tcPr>
            <w:tcW w:w="2722" w:type="dxa"/>
            <w:shd w:val="clear" w:color="auto" w:fill="D9D9D9"/>
          </w:tcPr>
          <w:p w14:paraId="01D61E99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 w:eastAsia="en-US"/>
              </w:rPr>
              <w:t>Ffôn</w:t>
            </w:r>
          </w:p>
        </w:tc>
        <w:tc>
          <w:tcPr>
            <w:tcW w:w="1712" w:type="dxa"/>
          </w:tcPr>
          <w:p w14:paraId="0E608B68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</w:p>
        </w:tc>
        <w:tc>
          <w:tcPr>
            <w:tcW w:w="1407" w:type="dxa"/>
            <w:shd w:val="clear" w:color="auto" w:fill="D9D9D9"/>
          </w:tcPr>
          <w:p w14:paraId="28D0D4A0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 w:eastAsia="en-US"/>
              </w:rPr>
              <w:t>E-bostiwch</w:t>
            </w:r>
          </w:p>
        </w:tc>
        <w:tc>
          <w:tcPr>
            <w:tcW w:w="3395" w:type="dxa"/>
          </w:tcPr>
          <w:p w14:paraId="6E79BF4F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sz w:val="24"/>
                <w:lang w:val="cy-GB" w:eastAsia="en-US"/>
              </w:rPr>
            </w:pPr>
          </w:p>
        </w:tc>
      </w:tr>
    </w:tbl>
    <w:p w14:paraId="43BB62DB" w14:textId="77777777" w:rsidR="00DA3C3F" w:rsidRPr="006F1C82" w:rsidRDefault="00DA3C3F" w:rsidP="00DA3C3F">
      <w:pPr>
        <w:numPr>
          <w:ilvl w:val="0"/>
          <w:numId w:val="0"/>
        </w:numPr>
        <w:jc w:val="both"/>
        <w:rPr>
          <w:rFonts w:ascii="Tahoma" w:hAnsi="Tahoma" w:cs="Tahoma"/>
          <w:sz w:val="24"/>
          <w:lang w:val="cy-GB"/>
        </w:rPr>
      </w:pPr>
    </w:p>
    <w:p w14:paraId="06CC3897" w14:textId="77777777" w:rsidR="00DA3C3F" w:rsidRPr="006F1C82" w:rsidRDefault="00DA3C3F" w:rsidP="00DA3C3F">
      <w:pPr>
        <w:jc w:val="both"/>
        <w:rPr>
          <w:rFonts w:ascii="Tahoma" w:hAnsi="Tahoma" w:cs="Tahoma"/>
          <w:sz w:val="24"/>
          <w:lang w:val="cy-GB"/>
        </w:rPr>
      </w:pPr>
      <w:r w:rsidRPr="006F1C82">
        <w:rPr>
          <w:rFonts w:ascii="Tahoma" w:hAnsi="Tahoma" w:cs="Tahoma"/>
          <w:sz w:val="24"/>
          <w:lang w:val="cy-GB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DA3C3F" w:rsidRPr="006F1C82" w14:paraId="17849CA9" w14:textId="77777777" w:rsidTr="00023D94">
        <w:trPr>
          <w:trHeight w:val="510"/>
        </w:trPr>
        <w:tc>
          <w:tcPr>
            <w:tcW w:w="9236" w:type="dxa"/>
            <w:shd w:val="clear" w:color="auto" w:fill="D9D9D9"/>
            <w:vAlign w:val="center"/>
          </w:tcPr>
          <w:p w14:paraId="63A3A1D7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eastAsia="Calibri" w:hAnsi="Tahoma" w:cs="Tahoma"/>
                <w:b/>
                <w:sz w:val="24"/>
                <w:lang w:val="cy-GB" w:eastAsia="en-US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lastRenderedPageBreak/>
              <w:br w:type="page"/>
            </w:r>
            <w:r w:rsidRPr="006F1C82">
              <w:rPr>
                <w:rFonts w:ascii="Tahoma" w:eastAsia="Tahoma" w:hAnsi="Tahoma" w:cs="Tahoma"/>
                <w:b/>
                <w:bCs/>
                <w:sz w:val="24"/>
                <w:bdr w:val="nil"/>
                <w:lang w:val="cy-GB"/>
              </w:rPr>
              <w:t xml:space="preserve">Adran B: Manylion y Lleoliad </w:t>
            </w: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>(gweler Nodyn 8)</w:t>
            </w:r>
          </w:p>
        </w:tc>
      </w:tr>
    </w:tbl>
    <w:p w14:paraId="557AB3EB" w14:textId="77777777" w:rsidR="00DA3C3F" w:rsidRPr="006F1C82" w:rsidRDefault="00DA3C3F" w:rsidP="00DA3C3F">
      <w:pPr>
        <w:numPr>
          <w:ilvl w:val="0"/>
          <w:numId w:val="0"/>
        </w:numPr>
        <w:spacing w:after="0"/>
        <w:jc w:val="both"/>
        <w:rPr>
          <w:rFonts w:ascii="Tahoma" w:eastAsia="Calibri" w:hAnsi="Tahoma" w:cs="Tahoma"/>
          <w:sz w:val="24"/>
          <w:lang w:val="cy-GB" w:eastAsia="en-US"/>
        </w:rPr>
      </w:pPr>
    </w:p>
    <w:p w14:paraId="5F5524DF" w14:textId="77777777" w:rsidR="00DA3C3F" w:rsidRPr="006F1C82" w:rsidRDefault="00DA3C3F" w:rsidP="00DA3C3F">
      <w:pPr>
        <w:numPr>
          <w:ilvl w:val="0"/>
          <w:numId w:val="0"/>
        </w:numPr>
        <w:rPr>
          <w:rFonts w:ascii="Tahoma" w:hAnsi="Tahoma" w:cs="Tahoma"/>
          <w:sz w:val="24"/>
          <w:lang w:val="cy-GB"/>
        </w:rPr>
      </w:pPr>
      <w:r w:rsidRPr="006F1C82">
        <w:rPr>
          <w:rFonts w:ascii="Tahoma" w:eastAsia="Tahoma" w:hAnsi="Tahoma" w:cs="Tahoma"/>
          <w:sz w:val="24"/>
          <w:bdr w:val="nil"/>
          <w:lang w:val="cy-GB"/>
        </w:rPr>
        <w:t xml:space="preserve">Rhaid i Adran B gael ei llenwi gan ddarparwr y lleoliad neu gan yr ysgol, os oes gan yr ysgol yr holl wybodaeth sydd ei hangen i ateb y cwestiynau yn yr adran.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2528"/>
        <w:gridCol w:w="1762"/>
        <w:gridCol w:w="1797"/>
      </w:tblGrid>
      <w:tr w:rsidR="00DA3C3F" w:rsidRPr="006F1C82" w14:paraId="1324120F" w14:textId="77777777" w:rsidTr="00023D94"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746B6E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 xml:space="preserve">Dyddiadau’r lleoliad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D4A54CB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>O:</w:t>
            </w:r>
          </w:p>
          <w:p w14:paraId="57A3D6EC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4378FA38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 xml:space="preserve">Cyflawni'r canlynol: </w:t>
            </w:r>
          </w:p>
        </w:tc>
      </w:tr>
      <w:tr w:rsidR="00DA3C3F" w:rsidRPr="006F1C82" w14:paraId="6E5D764B" w14:textId="77777777" w:rsidTr="00023D94"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D58983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>Cyfeiriad y lleoliad</w:t>
            </w:r>
          </w:p>
          <w:p w14:paraId="40094C0B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>
              <w:rPr>
                <w:rFonts w:ascii="Tahoma" w:hAnsi="Tahoma" w:cs="Tahoma"/>
                <w:sz w:val="24"/>
                <w:lang w:val="cy-GB"/>
              </w:rPr>
              <w:t>(os yw'n wahanol i'r cyfeiriad a roddwyd yn Adran A)</w:t>
            </w:r>
          </w:p>
        </w:tc>
        <w:tc>
          <w:tcPr>
            <w:tcW w:w="6372" w:type="dxa"/>
            <w:gridSpan w:val="3"/>
            <w:tcBorders>
              <w:bottom w:val="single" w:sz="4" w:space="0" w:color="auto"/>
            </w:tcBorders>
          </w:tcPr>
          <w:p w14:paraId="3FB71996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</w:tc>
      </w:tr>
      <w:tr w:rsidR="00DA3C3F" w:rsidRPr="006F1C82" w14:paraId="72DF94DF" w14:textId="77777777" w:rsidTr="00023D94">
        <w:tc>
          <w:tcPr>
            <w:tcW w:w="2835" w:type="dxa"/>
            <w:tcBorders>
              <w:bottom w:val="nil"/>
            </w:tcBorders>
            <w:shd w:val="clear" w:color="auto" w:fill="D9D9D9" w:themeFill="background1" w:themeFillShade="D9"/>
          </w:tcPr>
          <w:p w14:paraId="128FFD2E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 xml:space="preserve">Oriau gwaith (gweler Nodyn 9) </w:t>
            </w:r>
          </w:p>
        </w:tc>
        <w:tc>
          <w:tcPr>
            <w:tcW w:w="6372" w:type="dxa"/>
            <w:gridSpan w:val="3"/>
            <w:tcBorders>
              <w:bottom w:val="nil"/>
            </w:tcBorders>
          </w:tcPr>
          <w:p w14:paraId="38F090C6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7FEEC535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061074D3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405E6BCA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0159F383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</w:tc>
      </w:tr>
      <w:tr w:rsidR="00DA3C3F" w:rsidRPr="006F1C82" w14:paraId="084875C7" w14:textId="77777777" w:rsidTr="00023D94">
        <w:tc>
          <w:tcPr>
            <w:tcW w:w="2835" w:type="dxa"/>
            <w:tcBorders>
              <w:bottom w:val="nil"/>
            </w:tcBorders>
            <w:shd w:val="clear" w:color="auto" w:fill="D9D9D9" w:themeFill="background1" w:themeFillShade="D9"/>
          </w:tcPr>
          <w:p w14:paraId="065F1645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 xml:space="preserve">Prif weithgareddau i'w gwneud tra ar leoliad (gweler Nodyn 10) </w:t>
            </w:r>
          </w:p>
        </w:tc>
        <w:tc>
          <w:tcPr>
            <w:tcW w:w="6372" w:type="dxa"/>
            <w:gridSpan w:val="3"/>
            <w:tcBorders>
              <w:bottom w:val="nil"/>
            </w:tcBorders>
          </w:tcPr>
          <w:p w14:paraId="08E5F943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7998288C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5D587F50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27191507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</w:tc>
      </w:tr>
      <w:tr w:rsidR="00DA3C3F" w:rsidRPr="006F1C82" w14:paraId="5AC57C84" w14:textId="77777777" w:rsidTr="00023D94">
        <w:tc>
          <w:tcPr>
            <w:tcW w:w="2835" w:type="dxa"/>
            <w:tcBorders>
              <w:bottom w:val="nil"/>
            </w:tcBorders>
            <w:shd w:val="clear" w:color="auto" w:fill="D9D9D9" w:themeFill="background1" w:themeFillShade="D9"/>
          </w:tcPr>
          <w:p w14:paraId="5EDB0AAA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 xml:space="preserve">Nodwch unrhyw beryglon a risgiau o bwys perthnasol i'r lleoliad (gweler Atodiad A Canllawiau UCEA) </w:t>
            </w:r>
          </w:p>
        </w:tc>
        <w:tc>
          <w:tcPr>
            <w:tcW w:w="6372" w:type="dxa"/>
            <w:gridSpan w:val="3"/>
            <w:tcBorders>
              <w:bottom w:val="nil"/>
            </w:tcBorders>
          </w:tcPr>
          <w:p w14:paraId="1434FE84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5014D0DD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499D8FFE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3CA9D7B8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</w:tc>
      </w:tr>
      <w:tr w:rsidR="00DA3C3F" w:rsidRPr="006F1C82" w14:paraId="0BDBEBCF" w14:textId="77777777" w:rsidTr="00023D94">
        <w:tc>
          <w:tcPr>
            <w:tcW w:w="7371" w:type="dxa"/>
            <w:gridSpan w:val="3"/>
            <w:tcBorders>
              <w:bottom w:val="nil"/>
            </w:tcBorders>
          </w:tcPr>
          <w:p w14:paraId="6546C983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 xml:space="preserve">Oes gan y myfyriwr hawl i unrhyw wyliau yn ystod y lleoliad? </w:t>
            </w:r>
          </w:p>
        </w:tc>
        <w:tc>
          <w:tcPr>
            <w:tcW w:w="1836" w:type="dxa"/>
            <w:tcBorders>
              <w:bottom w:val="nil"/>
            </w:tcBorders>
          </w:tcPr>
          <w:p w14:paraId="67ADA691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>Oes / Nac oes</w:t>
            </w:r>
          </w:p>
        </w:tc>
      </w:tr>
      <w:tr w:rsidR="00DA3C3F" w:rsidRPr="006F1C82" w14:paraId="6F7E0070" w14:textId="77777777" w:rsidTr="00023D94">
        <w:tc>
          <w:tcPr>
            <w:tcW w:w="9207" w:type="dxa"/>
            <w:gridSpan w:val="4"/>
            <w:tcBorders>
              <w:top w:val="nil"/>
            </w:tcBorders>
          </w:tcPr>
          <w:p w14:paraId="0EF22398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7A4C24F4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 xml:space="preserve">Os mai Oes yw'r ateb, rhowch fanylion isod: </w:t>
            </w:r>
          </w:p>
          <w:p w14:paraId="5632A152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6F63AA37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5D86019B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78F87A70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</w:tc>
      </w:tr>
      <w:tr w:rsidR="00DA3C3F" w:rsidRPr="006F1C82" w14:paraId="32E6FE21" w14:textId="77777777" w:rsidTr="00023D94">
        <w:tc>
          <w:tcPr>
            <w:tcW w:w="7371" w:type="dxa"/>
            <w:gridSpan w:val="3"/>
            <w:tcBorders>
              <w:bottom w:val="nil"/>
            </w:tcBorders>
          </w:tcPr>
          <w:p w14:paraId="4FE3BC4D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 xml:space="preserve">Oes rhaid i'r myfyriwr gael ei gar ei hun? </w:t>
            </w:r>
          </w:p>
        </w:tc>
        <w:tc>
          <w:tcPr>
            <w:tcW w:w="1836" w:type="dxa"/>
            <w:tcBorders>
              <w:bottom w:val="nil"/>
            </w:tcBorders>
          </w:tcPr>
          <w:p w14:paraId="6EBBBA4D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>Oes / Nac oes</w:t>
            </w:r>
          </w:p>
        </w:tc>
      </w:tr>
      <w:tr w:rsidR="00DA3C3F" w:rsidRPr="006F1C82" w14:paraId="06B30265" w14:textId="77777777" w:rsidTr="00023D94">
        <w:tc>
          <w:tcPr>
            <w:tcW w:w="9207" w:type="dxa"/>
            <w:gridSpan w:val="4"/>
            <w:tcBorders>
              <w:top w:val="nil"/>
            </w:tcBorders>
          </w:tcPr>
          <w:p w14:paraId="62B01007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1763C6CB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 xml:space="preserve">Os mai Oes yw'r ateb, rhowch fanylion isod, yn cynnwys manylion am unrhyw ofynion Yswiriant at Ddefnydd Busnes:  </w:t>
            </w:r>
          </w:p>
          <w:p w14:paraId="69CE22F3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241FAFE0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6EAAF7EB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2FF5E084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</w:tc>
      </w:tr>
      <w:tr w:rsidR="00DA3C3F" w:rsidRPr="006F1C82" w14:paraId="69C65E2F" w14:textId="77777777" w:rsidTr="00023D94">
        <w:tc>
          <w:tcPr>
            <w:tcW w:w="7371" w:type="dxa"/>
            <w:gridSpan w:val="3"/>
            <w:tcBorders>
              <w:bottom w:val="nil"/>
            </w:tcBorders>
          </w:tcPr>
          <w:p w14:paraId="1C6F9963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 xml:space="preserve">Oes rhaid i'r myfyriwr fedru siarad iaith heblaw Cymraeg neu Saesneg? </w:t>
            </w:r>
          </w:p>
        </w:tc>
        <w:tc>
          <w:tcPr>
            <w:tcW w:w="1836" w:type="dxa"/>
            <w:tcBorders>
              <w:bottom w:val="nil"/>
            </w:tcBorders>
          </w:tcPr>
          <w:p w14:paraId="005C2364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>Oes / Nac oes</w:t>
            </w:r>
          </w:p>
        </w:tc>
      </w:tr>
      <w:tr w:rsidR="00DA3C3F" w:rsidRPr="006F1C82" w14:paraId="79A847DA" w14:textId="77777777" w:rsidTr="00023D94">
        <w:tc>
          <w:tcPr>
            <w:tcW w:w="9207" w:type="dxa"/>
            <w:gridSpan w:val="4"/>
            <w:tcBorders>
              <w:top w:val="nil"/>
            </w:tcBorders>
          </w:tcPr>
          <w:p w14:paraId="7A182D61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0C91D794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 xml:space="preserve">Os mai Oes yw'r ateb, rhowch fanylion isod: </w:t>
            </w:r>
          </w:p>
          <w:p w14:paraId="52080DA0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19FF8A32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7B65562F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</w:tc>
      </w:tr>
      <w:tr w:rsidR="00DA3C3F" w:rsidRPr="006F1C82" w14:paraId="2A940E02" w14:textId="77777777" w:rsidTr="00023D94">
        <w:tc>
          <w:tcPr>
            <w:tcW w:w="7371" w:type="dxa"/>
            <w:gridSpan w:val="3"/>
            <w:tcBorders>
              <w:bottom w:val="nil"/>
            </w:tcBorders>
          </w:tcPr>
          <w:p w14:paraId="47D95CEC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lastRenderedPageBreak/>
              <w:t>Ydy yswiriant priodol wedi'i gadarnhau?  (gweler Nodyn 11)</w:t>
            </w:r>
          </w:p>
        </w:tc>
        <w:tc>
          <w:tcPr>
            <w:tcW w:w="1836" w:type="dxa"/>
            <w:tcBorders>
              <w:bottom w:val="nil"/>
            </w:tcBorders>
          </w:tcPr>
          <w:p w14:paraId="78CEA4C5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>Ydi [  ]  Nac ydi [  ]</w:t>
            </w:r>
          </w:p>
        </w:tc>
      </w:tr>
      <w:tr w:rsidR="00DA3C3F" w:rsidRPr="006F1C82" w14:paraId="25514342" w14:textId="77777777" w:rsidTr="00023D94">
        <w:tc>
          <w:tcPr>
            <w:tcW w:w="9207" w:type="dxa"/>
            <w:gridSpan w:val="4"/>
            <w:tcBorders>
              <w:top w:val="nil"/>
            </w:tcBorders>
          </w:tcPr>
          <w:p w14:paraId="0CEA20B2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0CF50876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 xml:space="preserve">Os mai 'Ydi' yw'r ateb, rhowch fanylion isod: </w:t>
            </w:r>
          </w:p>
          <w:p w14:paraId="2F524865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02B02702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3AD522D0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1DA54A0D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69169FF3" w14:textId="77777777" w:rsidR="00DA3C3F" w:rsidRPr="000C2845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0C2845">
              <w:rPr>
                <w:rFonts w:ascii="Tahoma" w:eastAsia="Tahoma" w:hAnsi="Tahoma" w:cs="Tahoma"/>
                <w:sz w:val="24"/>
                <w:bdr w:val="nil"/>
                <w:lang w:val="cy-GB"/>
              </w:rPr>
              <w:t xml:space="preserve">Yn achos lleoliadau yn y Deyrnas Unedig, rhaid i'r darparwr roi manylion Yswiriant Atebolrwydd Cyflogwr. </w:t>
            </w:r>
          </w:p>
          <w:p w14:paraId="24031534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0C2845">
              <w:rPr>
                <w:rFonts w:ascii="Tahoma" w:eastAsia="Tahoma" w:hAnsi="Tahoma" w:cs="Tahoma"/>
                <w:sz w:val="24"/>
                <w:bdr w:val="nil"/>
                <w:lang w:val="cy-GB"/>
              </w:rPr>
              <w:t>Yn achos lleoliadau tramor, rhaid i'r myfyriwr gadarnhau bod Ffurflen Yswiriant Teithio ar-lein y brifysgol wedi cael ei llenwi.</w:t>
            </w:r>
            <w:r w:rsidRPr="006F1C82">
              <w:rPr>
                <w:rFonts w:ascii="Tahoma" w:eastAsia="Tahoma" w:hAnsi="Tahoma" w:cs="Tahoma"/>
                <w:szCs w:val="20"/>
                <w:bdr w:val="nil"/>
                <w:lang w:val="cy-GB"/>
              </w:rPr>
              <w:t xml:space="preserve"> </w:t>
            </w:r>
          </w:p>
        </w:tc>
      </w:tr>
      <w:tr w:rsidR="00DA3C3F" w:rsidRPr="006F1C82" w14:paraId="5F88598F" w14:textId="77777777" w:rsidTr="00023D94">
        <w:tc>
          <w:tcPr>
            <w:tcW w:w="7371" w:type="dxa"/>
            <w:gridSpan w:val="3"/>
            <w:tcBorders>
              <w:bottom w:val="nil"/>
            </w:tcBorders>
          </w:tcPr>
          <w:p w14:paraId="398E0CE0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>A oes ar y myfyriwr angen unrhyw gynefino/hyfforddiant iechyd a diogelwch?  (gweler Nodyn 12)</w:t>
            </w:r>
          </w:p>
        </w:tc>
        <w:tc>
          <w:tcPr>
            <w:tcW w:w="1836" w:type="dxa"/>
            <w:tcBorders>
              <w:bottom w:val="nil"/>
            </w:tcBorders>
          </w:tcPr>
          <w:p w14:paraId="1990B54F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>Oes [  ]  Nac oes [  ]</w:t>
            </w:r>
          </w:p>
        </w:tc>
      </w:tr>
      <w:tr w:rsidR="00DA3C3F" w:rsidRPr="006F1C82" w14:paraId="4E3834A0" w14:textId="77777777" w:rsidTr="00023D94">
        <w:tc>
          <w:tcPr>
            <w:tcW w:w="9207" w:type="dxa"/>
            <w:gridSpan w:val="4"/>
            <w:tcBorders>
              <w:top w:val="nil"/>
            </w:tcBorders>
          </w:tcPr>
          <w:p w14:paraId="0CE0B631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23BA3737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 xml:space="preserve">Os mai Oes yw'r ateb, rhowch fanylion isod: </w:t>
            </w:r>
          </w:p>
          <w:p w14:paraId="39E50269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219A5049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>Darperir gan yr Ysgol cyn y lleoliad:</w:t>
            </w:r>
          </w:p>
          <w:p w14:paraId="3806C7B4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77280D4B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5692EC55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5D815CE8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>Darperir gan ddarparwr y lleoliad:</w:t>
            </w:r>
          </w:p>
          <w:p w14:paraId="46D61CED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1F20987A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408634C5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77A34919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</w:tc>
      </w:tr>
      <w:tr w:rsidR="00DA3C3F" w:rsidRPr="006F1C82" w14:paraId="3209F26E" w14:textId="77777777" w:rsidTr="00023D94">
        <w:tc>
          <w:tcPr>
            <w:tcW w:w="7371" w:type="dxa"/>
            <w:gridSpan w:val="3"/>
            <w:tcBorders>
              <w:bottom w:val="nil"/>
            </w:tcBorders>
          </w:tcPr>
          <w:p w14:paraId="5D47B15E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>Oes rhaid i'r myfyriwr gael gwiriad DBS?   (gweler Nodyn 13)</w:t>
            </w:r>
          </w:p>
        </w:tc>
        <w:tc>
          <w:tcPr>
            <w:tcW w:w="1836" w:type="dxa"/>
            <w:tcBorders>
              <w:bottom w:val="nil"/>
            </w:tcBorders>
          </w:tcPr>
          <w:p w14:paraId="226C5BC9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>Oes [  ]  Nac oes [  ]</w:t>
            </w:r>
          </w:p>
        </w:tc>
      </w:tr>
      <w:tr w:rsidR="00DA3C3F" w:rsidRPr="006F1C82" w14:paraId="11F04A59" w14:textId="77777777" w:rsidTr="00023D94">
        <w:tc>
          <w:tcPr>
            <w:tcW w:w="9207" w:type="dxa"/>
            <w:gridSpan w:val="4"/>
            <w:tcBorders>
              <w:top w:val="nil"/>
              <w:bottom w:val="single" w:sz="4" w:space="0" w:color="auto"/>
            </w:tcBorders>
          </w:tcPr>
          <w:p w14:paraId="42A63995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7DFBD7E0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 xml:space="preserve">Os mai Oes yw'r ateb, rhowch fanylion isod: </w:t>
            </w:r>
          </w:p>
          <w:p w14:paraId="4195A8E8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257DA1ED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5FB9CC2D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75DAB455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624526D9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</w:tc>
      </w:tr>
      <w:tr w:rsidR="00DA3C3F" w:rsidRPr="006F1C82" w14:paraId="4E948B41" w14:textId="77777777" w:rsidTr="00023D94">
        <w:tc>
          <w:tcPr>
            <w:tcW w:w="7371" w:type="dxa"/>
            <w:gridSpan w:val="3"/>
            <w:tcBorders>
              <w:bottom w:val="nil"/>
            </w:tcBorders>
          </w:tcPr>
          <w:p w14:paraId="4A60E0F1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 xml:space="preserve">Oes gan y myfyriwr unrhyw salwch neu gyflyrau y mae'n rhaid eu trafod cyn dechrau'r lleoliad? </w:t>
            </w:r>
          </w:p>
        </w:tc>
        <w:tc>
          <w:tcPr>
            <w:tcW w:w="1836" w:type="dxa"/>
            <w:tcBorders>
              <w:bottom w:val="nil"/>
            </w:tcBorders>
          </w:tcPr>
          <w:p w14:paraId="01A268A1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>Oes [  ]  Nac oes [  ]</w:t>
            </w:r>
          </w:p>
        </w:tc>
      </w:tr>
      <w:tr w:rsidR="00DA3C3F" w:rsidRPr="006F1C82" w14:paraId="7DE2E209" w14:textId="77777777" w:rsidTr="00023D94">
        <w:tc>
          <w:tcPr>
            <w:tcW w:w="9207" w:type="dxa"/>
            <w:gridSpan w:val="4"/>
            <w:tcBorders>
              <w:top w:val="nil"/>
              <w:bottom w:val="single" w:sz="4" w:space="0" w:color="auto"/>
            </w:tcBorders>
          </w:tcPr>
          <w:p w14:paraId="33AF213F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609B2AA7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 xml:space="preserve">Os mai Oes yw'r ateb, rhowch fanylion isod: </w:t>
            </w:r>
          </w:p>
          <w:p w14:paraId="3BC02E6C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56C1B256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5FE3638F" w14:textId="77777777" w:rsidR="00DA3C3F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316F4861" w14:textId="77777777" w:rsidR="00DC1742" w:rsidRDefault="00DC1742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15388C81" w14:textId="77777777" w:rsidR="00DC1742" w:rsidRDefault="00DC1742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3572ED7B" w14:textId="77777777" w:rsidR="00DC1742" w:rsidRPr="006F1C82" w:rsidRDefault="00DC1742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150D5F81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3D1586D8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</w:tc>
      </w:tr>
      <w:tr w:rsidR="00DA3C3F" w:rsidRPr="006F1C82" w14:paraId="5AAB7774" w14:textId="77777777" w:rsidTr="00023D94">
        <w:tc>
          <w:tcPr>
            <w:tcW w:w="7371" w:type="dxa"/>
            <w:gridSpan w:val="3"/>
            <w:tcBorders>
              <w:top w:val="single" w:sz="4" w:space="0" w:color="auto"/>
              <w:bottom w:val="nil"/>
            </w:tcBorders>
          </w:tcPr>
          <w:p w14:paraId="04065DBF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lastRenderedPageBreak/>
              <w:t xml:space="preserve">A oes ar y myfyriwr angen imiwneiddio/brechiadau?  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03472036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>Oes [  ]  Nac oes [  ]</w:t>
            </w:r>
          </w:p>
        </w:tc>
      </w:tr>
      <w:tr w:rsidR="00DA3C3F" w:rsidRPr="006F1C82" w14:paraId="4FB62D7C" w14:textId="77777777" w:rsidTr="00023D94">
        <w:tc>
          <w:tcPr>
            <w:tcW w:w="9207" w:type="dxa"/>
            <w:gridSpan w:val="4"/>
            <w:tcBorders>
              <w:top w:val="nil"/>
              <w:bottom w:val="single" w:sz="4" w:space="0" w:color="auto"/>
            </w:tcBorders>
          </w:tcPr>
          <w:p w14:paraId="7F12940D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06C6B1AF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 xml:space="preserve">Os mai Oes yw'r ateb, rhowch fanylion isod: </w:t>
            </w:r>
          </w:p>
          <w:p w14:paraId="0F9B3CE7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517C117B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1FB771EE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5B9A6D8F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4E69E655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</w:tc>
      </w:tr>
      <w:tr w:rsidR="00DA3C3F" w:rsidRPr="006F1C82" w14:paraId="3750BF17" w14:textId="77777777" w:rsidTr="00023D94">
        <w:tc>
          <w:tcPr>
            <w:tcW w:w="7371" w:type="dxa"/>
            <w:gridSpan w:val="3"/>
            <w:tcBorders>
              <w:bottom w:val="nil"/>
            </w:tcBorders>
          </w:tcPr>
          <w:p w14:paraId="1AFBC963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 xml:space="preserve">A oes modd i'r lleoliad arwain at gwestiynau/cyfyngiadau'n ymwneud â Hawliau Eiddo Deallusol?  </w:t>
            </w:r>
          </w:p>
          <w:p w14:paraId="48699E8D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>(Gweler Nodyn 14)</w:t>
            </w:r>
          </w:p>
        </w:tc>
        <w:tc>
          <w:tcPr>
            <w:tcW w:w="1836" w:type="dxa"/>
            <w:tcBorders>
              <w:bottom w:val="nil"/>
            </w:tcBorders>
          </w:tcPr>
          <w:p w14:paraId="16F45AEC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>Oes / Nac oes</w:t>
            </w:r>
          </w:p>
        </w:tc>
      </w:tr>
      <w:tr w:rsidR="00DA3C3F" w:rsidRPr="006F1C82" w14:paraId="455B182C" w14:textId="77777777" w:rsidTr="00023D94">
        <w:tc>
          <w:tcPr>
            <w:tcW w:w="9207" w:type="dxa"/>
            <w:gridSpan w:val="4"/>
            <w:tcBorders>
              <w:top w:val="nil"/>
              <w:bottom w:val="nil"/>
            </w:tcBorders>
          </w:tcPr>
          <w:p w14:paraId="2FBFA767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6685F049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 xml:space="preserve">Os mai Oes yw'r ateb, rhowch fanylion isod: </w:t>
            </w:r>
          </w:p>
          <w:p w14:paraId="3B600081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6D00227D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3937F625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32EAB01A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707293EF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76A22464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</w:tc>
      </w:tr>
      <w:tr w:rsidR="00DA3C3F" w:rsidRPr="006F1C82" w14:paraId="14A52CD5" w14:textId="77777777" w:rsidTr="00023D94">
        <w:tc>
          <w:tcPr>
            <w:tcW w:w="7371" w:type="dxa"/>
            <w:gridSpan w:val="3"/>
            <w:tcBorders>
              <w:bottom w:val="nil"/>
            </w:tcBorders>
          </w:tcPr>
          <w:p w14:paraId="52BB35F6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>A oes ar y myfyriwr angen unrhyw addasiadau rhesymol tra ar leoliad?  (gweler Nodyn 15)</w:t>
            </w:r>
          </w:p>
        </w:tc>
        <w:tc>
          <w:tcPr>
            <w:tcW w:w="1836" w:type="dxa"/>
            <w:tcBorders>
              <w:bottom w:val="nil"/>
            </w:tcBorders>
          </w:tcPr>
          <w:p w14:paraId="7312005F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>Oes [  ]  Nac oes [  ]</w:t>
            </w:r>
          </w:p>
        </w:tc>
      </w:tr>
      <w:tr w:rsidR="00DA3C3F" w:rsidRPr="006F1C82" w14:paraId="37F0BB4C" w14:textId="77777777" w:rsidTr="00023D94">
        <w:tc>
          <w:tcPr>
            <w:tcW w:w="9207" w:type="dxa"/>
            <w:gridSpan w:val="4"/>
            <w:tcBorders>
              <w:top w:val="nil"/>
            </w:tcBorders>
          </w:tcPr>
          <w:p w14:paraId="1FB5A5A6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16A0829C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 xml:space="preserve">Os mai Oes yw'r ateb, rhowch fanylion isod: </w:t>
            </w:r>
          </w:p>
          <w:p w14:paraId="26BF6215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17227714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203EFDA1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2B94C848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05D42DE1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</w:tc>
      </w:tr>
      <w:tr w:rsidR="00DA3C3F" w:rsidRPr="006F1C82" w14:paraId="4C07C08B" w14:textId="77777777" w:rsidTr="00023D94">
        <w:tc>
          <w:tcPr>
            <w:tcW w:w="7371" w:type="dxa"/>
            <w:gridSpan w:val="3"/>
            <w:tcBorders>
              <w:bottom w:val="nil"/>
            </w:tcBorders>
          </w:tcPr>
          <w:p w14:paraId="294E330B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 xml:space="preserve">A oes unrhyw gamau gweithredu eraill y dylai'r myfyriwr eu cyflawni cyn dechrau'r lleoliad (gweler Nodyn 16)?  </w:t>
            </w:r>
          </w:p>
        </w:tc>
        <w:tc>
          <w:tcPr>
            <w:tcW w:w="1836" w:type="dxa"/>
            <w:tcBorders>
              <w:bottom w:val="nil"/>
            </w:tcBorders>
          </w:tcPr>
          <w:p w14:paraId="3808FE12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>Oes [  ]  Nac oes [  ]</w:t>
            </w:r>
          </w:p>
        </w:tc>
      </w:tr>
      <w:tr w:rsidR="00DA3C3F" w:rsidRPr="006F1C82" w14:paraId="14D3478C" w14:textId="77777777" w:rsidTr="00023D94">
        <w:tc>
          <w:tcPr>
            <w:tcW w:w="9207" w:type="dxa"/>
            <w:gridSpan w:val="4"/>
            <w:tcBorders>
              <w:top w:val="nil"/>
            </w:tcBorders>
          </w:tcPr>
          <w:p w14:paraId="607283B0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2432E60F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 xml:space="preserve">Os mai Oes yw'r ateb, rhowch fanylion isod: </w:t>
            </w:r>
          </w:p>
          <w:p w14:paraId="4FB08F3C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4373DD12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4EF4C112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1E9FBEF6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716D9AA9" w14:textId="77777777" w:rsidR="00DA3C3F" w:rsidRPr="006F1C82" w:rsidRDefault="00DA3C3F" w:rsidP="00023D94">
            <w:pPr>
              <w:pStyle w:val="Normalnonumbering"/>
              <w:spacing w:after="0"/>
              <w:ind w:left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</w:tc>
      </w:tr>
    </w:tbl>
    <w:p w14:paraId="086C8CF8" w14:textId="77777777" w:rsidR="00DA3C3F" w:rsidRPr="006F1C82" w:rsidRDefault="00DA3C3F" w:rsidP="00DA3C3F">
      <w:pPr>
        <w:numPr>
          <w:ilvl w:val="0"/>
          <w:numId w:val="0"/>
        </w:numPr>
        <w:jc w:val="both"/>
        <w:rPr>
          <w:rFonts w:ascii="Tahoma" w:hAnsi="Tahoma" w:cs="Tahoma"/>
          <w:b/>
          <w:sz w:val="24"/>
          <w:lang w:val="cy-GB"/>
        </w:rPr>
      </w:pPr>
    </w:p>
    <w:p w14:paraId="4768C808" w14:textId="77777777" w:rsidR="00DA3C3F" w:rsidRDefault="00DA3C3F" w:rsidP="00DA3C3F">
      <w:pPr>
        <w:jc w:val="both"/>
        <w:rPr>
          <w:rFonts w:ascii="Tahoma" w:hAnsi="Tahoma" w:cs="Tahoma"/>
          <w:sz w:val="24"/>
          <w:lang w:val="cy-GB"/>
        </w:rPr>
      </w:pPr>
      <w:r w:rsidRPr="006F1C82">
        <w:rPr>
          <w:rFonts w:ascii="Tahoma" w:hAnsi="Tahoma" w:cs="Tahoma"/>
          <w:sz w:val="24"/>
          <w:lang w:val="cy-GB"/>
        </w:rPr>
        <w:br w:type="page"/>
      </w:r>
    </w:p>
    <w:tbl>
      <w:tblPr>
        <w:tblW w:w="923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C62A2E" w:rsidRPr="0012082E" w14:paraId="2912DF68" w14:textId="77777777" w:rsidTr="004C22AD">
        <w:trPr>
          <w:trHeight w:val="510"/>
        </w:trPr>
        <w:tc>
          <w:tcPr>
            <w:tcW w:w="9236" w:type="dxa"/>
            <w:shd w:val="clear" w:color="auto" w:fill="D9D9D9"/>
            <w:vAlign w:val="center"/>
          </w:tcPr>
          <w:p w14:paraId="19CEAEC1" w14:textId="77777777" w:rsidR="00C62A2E" w:rsidRPr="0012082E" w:rsidRDefault="00C62A2E" w:rsidP="004C22AD">
            <w:pPr>
              <w:numPr>
                <w:ilvl w:val="0"/>
                <w:numId w:val="0"/>
              </w:numPr>
              <w:spacing w:after="0"/>
              <w:rPr>
                <w:rFonts w:ascii="Tahoma" w:eastAsia="Calibri" w:hAnsi="Tahoma" w:cs="Tahoma"/>
                <w:b/>
                <w:sz w:val="24"/>
                <w:lang w:eastAsia="en-US"/>
              </w:rPr>
            </w:pPr>
            <w:r w:rsidRPr="0012082E">
              <w:rPr>
                <w:rFonts w:ascii="Tahoma" w:hAnsi="Tahoma" w:cs="Tahoma"/>
                <w:sz w:val="24"/>
              </w:rPr>
              <w:lastRenderedPageBreak/>
              <w:br w:type="page"/>
            </w:r>
            <w:proofErr w:type="spellStart"/>
            <w:r w:rsidRPr="00C62A2E">
              <w:rPr>
                <w:rFonts w:ascii="Tahoma" w:eastAsia="Calibri" w:hAnsi="Tahoma" w:cs="Tahoma"/>
                <w:b/>
                <w:sz w:val="24"/>
                <w:lang w:eastAsia="en-US"/>
              </w:rPr>
              <w:t>Adran</w:t>
            </w:r>
            <w:proofErr w:type="spellEnd"/>
            <w:r w:rsidRPr="00C62A2E">
              <w:rPr>
                <w:rFonts w:ascii="Tahoma" w:eastAsia="Calibri" w:hAnsi="Tahoma" w:cs="Tahoma"/>
                <w:b/>
                <w:sz w:val="24"/>
                <w:lang w:eastAsia="en-US"/>
              </w:rPr>
              <w:t xml:space="preserve"> C: </w:t>
            </w:r>
            <w:proofErr w:type="spellStart"/>
            <w:r w:rsidRPr="00C62A2E">
              <w:rPr>
                <w:rFonts w:ascii="Tahoma" w:eastAsia="Calibri" w:hAnsi="Tahoma" w:cs="Tahoma"/>
                <w:b/>
                <w:sz w:val="24"/>
                <w:lang w:eastAsia="en-US"/>
              </w:rPr>
              <w:t>Datganiadau</w:t>
            </w:r>
            <w:proofErr w:type="spellEnd"/>
            <w:r w:rsidRPr="00C62A2E">
              <w:rPr>
                <w:rFonts w:ascii="Tahoma" w:eastAsia="Calibri" w:hAnsi="Tahoma" w:cs="Tahoma"/>
                <w:b/>
                <w:sz w:val="24"/>
                <w:lang w:eastAsia="en-US"/>
              </w:rPr>
              <w:t xml:space="preserve"> a </w:t>
            </w:r>
            <w:proofErr w:type="spellStart"/>
            <w:r w:rsidRPr="00C62A2E">
              <w:rPr>
                <w:rFonts w:ascii="Tahoma" w:eastAsia="Calibri" w:hAnsi="Tahoma" w:cs="Tahoma"/>
                <w:b/>
                <w:sz w:val="24"/>
                <w:lang w:eastAsia="en-US"/>
              </w:rPr>
              <w:t>Llofnodion</w:t>
            </w:r>
            <w:proofErr w:type="spellEnd"/>
          </w:p>
        </w:tc>
      </w:tr>
      <w:tr w:rsidR="00C62A2E" w:rsidRPr="0012082E" w14:paraId="5E19D82B" w14:textId="77777777" w:rsidTr="004C22AD">
        <w:trPr>
          <w:trHeight w:val="510"/>
        </w:trPr>
        <w:tc>
          <w:tcPr>
            <w:tcW w:w="9236" w:type="dxa"/>
            <w:shd w:val="clear" w:color="auto" w:fill="auto"/>
          </w:tcPr>
          <w:p w14:paraId="54116296" w14:textId="77777777" w:rsidR="00C62A2E" w:rsidRPr="006F1C82" w:rsidRDefault="00C62A2E" w:rsidP="00C62A2E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>Bydd y Brifysgol, Darparwr y Lleoliad a'r Myfyriwr yn cynnal y lleoliad fel y disgrifir yn y ffurflen hon, a:</w:t>
            </w:r>
          </w:p>
          <w:p w14:paraId="39FFEB1C" w14:textId="77777777" w:rsidR="00C62A2E" w:rsidRPr="00C62A2E" w:rsidRDefault="00C62A2E" w:rsidP="00C62A2E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b/>
                <w:i/>
                <w:sz w:val="16"/>
                <w:szCs w:val="16"/>
                <w:lang w:val="cy-GB"/>
              </w:rPr>
            </w:pPr>
          </w:p>
          <w:p w14:paraId="29EB6A1D" w14:textId="77777777" w:rsidR="00C62A2E" w:rsidRPr="006F1C82" w:rsidRDefault="00C62A2E" w:rsidP="00C62A2E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b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b/>
                <w:bCs/>
                <w:sz w:val="24"/>
                <w:bdr w:val="nil"/>
                <w:lang w:val="cy-GB"/>
              </w:rPr>
              <w:t xml:space="preserve">Bydd y brifysgol (trwy'r ysgol academaidd a enwir ar y ffurflen hon) yn: </w:t>
            </w:r>
          </w:p>
          <w:p w14:paraId="4752A550" w14:textId="77777777" w:rsidR="00C62A2E" w:rsidRPr="006F1C82" w:rsidRDefault="00C62A2E" w:rsidP="00C62A2E">
            <w:pPr>
              <w:pStyle w:val="ListParagraph"/>
              <w:spacing w:after="0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>Paratoi'r myfyriwr ar gyfer y lleoliad, fel y nodwyd ar y ffurflen hon.</w:t>
            </w:r>
          </w:p>
          <w:p w14:paraId="489CD28B" w14:textId="77777777" w:rsidR="00C62A2E" w:rsidRPr="006F1C82" w:rsidRDefault="00C62A2E" w:rsidP="00C62A2E">
            <w:pPr>
              <w:pStyle w:val="ListParagraph"/>
              <w:spacing w:after="0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 xml:space="preserve">Ymateb i unrhyw bryderon rhesymol ynghylch y lleoliad gan y myfyriwr neu'r darparwr lleoliad. </w:t>
            </w:r>
          </w:p>
          <w:p w14:paraId="4345E83A" w14:textId="77777777" w:rsidR="00C62A2E" w:rsidRPr="00C62A2E" w:rsidRDefault="00C62A2E" w:rsidP="00C62A2E">
            <w:pPr>
              <w:numPr>
                <w:ilvl w:val="0"/>
                <w:numId w:val="0"/>
              </w:numPr>
              <w:spacing w:after="0"/>
              <w:ind w:left="360" w:hanging="360"/>
              <w:rPr>
                <w:rFonts w:ascii="Tahoma" w:hAnsi="Tahoma" w:cs="Tahoma"/>
                <w:sz w:val="16"/>
                <w:szCs w:val="16"/>
                <w:lang w:val="cy-GB"/>
              </w:rPr>
            </w:pPr>
          </w:p>
          <w:p w14:paraId="6BEAC8B7" w14:textId="77777777" w:rsidR="00C62A2E" w:rsidRPr="006F1C82" w:rsidRDefault="00C62A2E" w:rsidP="00C62A2E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b/>
                <w:bCs/>
                <w:sz w:val="24"/>
                <w:bdr w:val="nil"/>
                <w:lang w:val="cy-GB"/>
              </w:rPr>
              <w:t>Bydd y darparwr lleoliad yn</w:t>
            </w: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>:</w:t>
            </w:r>
          </w:p>
          <w:p w14:paraId="292317E8" w14:textId="77777777" w:rsidR="00C62A2E" w:rsidRPr="006F1C82" w:rsidRDefault="00C62A2E" w:rsidP="00C62A2E">
            <w:pPr>
              <w:pStyle w:val="ListParagraph"/>
              <w:numPr>
                <w:ilvl w:val="0"/>
                <w:numId w:val="4"/>
              </w:numPr>
              <w:spacing w:after="0"/>
              <w:ind w:left="714" w:hanging="357"/>
              <w:rPr>
                <w:rFonts w:ascii="Tahoma" w:eastAsia="Calibri" w:hAnsi="Tahoma" w:cs="Tahoma"/>
                <w:sz w:val="24"/>
                <w:lang w:val="cy-GB" w:eastAsia="en-US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 w:eastAsia="en-US"/>
              </w:rPr>
              <w:t>Trin y myfyriwr (boed yn gyflogedig ai peidio) yn yr un modd ag aelodau staff o ran gofalu am eu hiechyd, diogelwch a'u lles.</w:t>
            </w:r>
          </w:p>
          <w:p w14:paraId="4258E9D6" w14:textId="77777777" w:rsidR="00C62A2E" w:rsidRPr="006F1C82" w:rsidRDefault="00C62A2E" w:rsidP="00C62A2E">
            <w:pPr>
              <w:pStyle w:val="ListParagraph"/>
              <w:numPr>
                <w:ilvl w:val="0"/>
                <w:numId w:val="4"/>
              </w:numPr>
              <w:spacing w:after="0"/>
              <w:ind w:left="714" w:hanging="357"/>
              <w:rPr>
                <w:rFonts w:ascii="Tahoma" w:eastAsia="Calibri" w:hAnsi="Tahoma" w:cs="Tahoma"/>
                <w:sz w:val="24"/>
                <w:lang w:val="cy-GB" w:eastAsia="en-US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 w:eastAsia="en-US"/>
              </w:rPr>
              <w:t xml:space="preserve">Cydymffurfio â deddfwriaeth berthnasol ar iechyd a diogelwch a rhoi hyfforddiant i'r myfyriwr gyda threfniadau iechyd a diogelwch yn y gweithle a dulliau gweithio, yn cynnwys rhagofalon a pheryglon tân. </w:t>
            </w:r>
          </w:p>
          <w:p w14:paraId="680F8650" w14:textId="77777777" w:rsidR="00C62A2E" w:rsidRPr="006F1C82" w:rsidRDefault="00C62A2E" w:rsidP="00C62A2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ahoma" w:eastAsia="Calibri" w:hAnsi="Tahoma" w:cs="Tahoma"/>
                <w:sz w:val="24"/>
                <w:lang w:val="cy-GB" w:eastAsia="en-US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 w:eastAsia="en-US"/>
              </w:rPr>
              <w:t xml:space="preserve">Darparu deunyddiau ac offer priodol, os oes angen, i gyflawni'r gwaith yn ddiogel. </w:t>
            </w:r>
          </w:p>
          <w:p w14:paraId="36A0A785" w14:textId="77777777" w:rsidR="00C62A2E" w:rsidRPr="006F1C82" w:rsidRDefault="00C62A2E" w:rsidP="00C62A2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ahoma" w:eastAsia="Calibri" w:hAnsi="Tahoma" w:cs="Tahoma"/>
                <w:sz w:val="24"/>
                <w:lang w:val="cy-GB" w:eastAsia="en-US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 w:eastAsia="en-US"/>
              </w:rPr>
              <w:t xml:space="preserve">Sicrhau bod asesiad risg addas wedi'i wneud ar y gweithgareddau sydd i'w cyflawni gan y myfyriwr a bod y myfyriwr yn gwybod am ei gynnwys. </w:t>
            </w:r>
          </w:p>
          <w:p w14:paraId="4C4767D7" w14:textId="77777777" w:rsidR="00C62A2E" w:rsidRPr="006F1C82" w:rsidRDefault="00C62A2E" w:rsidP="00C62A2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ahoma" w:eastAsia="Calibri" w:hAnsi="Tahoma" w:cs="Tahoma"/>
                <w:sz w:val="24"/>
                <w:lang w:val="cy-GB" w:eastAsia="en-US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 w:eastAsia="en-US"/>
              </w:rPr>
              <w:t xml:space="preserve">Hysbysu'r brifysgol am ddamweiniau neu ddigwyddiadau perthnasol i'r myfyriwr, yn cynnwys unrhyw ddigwyddiadau mawr. </w:t>
            </w:r>
          </w:p>
          <w:p w14:paraId="6A678ABB" w14:textId="77777777" w:rsidR="00C62A2E" w:rsidRPr="00C62A2E" w:rsidRDefault="00C62A2E" w:rsidP="00C62A2E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sz w:val="16"/>
                <w:szCs w:val="16"/>
                <w:lang w:val="cy-GB"/>
              </w:rPr>
            </w:pPr>
          </w:p>
          <w:p w14:paraId="214209CB" w14:textId="77777777" w:rsidR="00C62A2E" w:rsidRPr="006F1C82" w:rsidRDefault="00C62A2E" w:rsidP="00C62A2E">
            <w:pPr>
              <w:numPr>
                <w:ilvl w:val="0"/>
                <w:numId w:val="0"/>
              </w:numPr>
              <w:spacing w:after="0"/>
              <w:rPr>
                <w:rFonts w:ascii="Tahoma" w:hAnsi="Tahoma" w:cs="Tahoma"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b/>
                <w:bCs/>
                <w:sz w:val="24"/>
                <w:bdr w:val="nil"/>
                <w:lang w:val="cy-GB"/>
              </w:rPr>
              <w:t>Bydd y myfyriwr</w:t>
            </w: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>:</w:t>
            </w:r>
          </w:p>
          <w:p w14:paraId="7D7E6CC3" w14:textId="77777777" w:rsidR="00C62A2E" w:rsidRPr="006F1C82" w:rsidRDefault="00C62A2E" w:rsidP="00C62A2E">
            <w:pPr>
              <w:pStyle w:val="ListParagraph"/>
              <w:numPr>
                <w:ilvl w:val="0"/>
                <w:numId w:val="4"/>
              </w:numPr>
              <w:spacing w:after="0"/>
              <w:ind w:left="714" w:hanging="357"/>
              <w:rPr>
                <w:rFonts w:ascii="Tahoma" w:eastAsia="Calibri" w:hAnsi="Tahoma" w:cs="Tahoma"/>
                <w:sz w:val="24"/>
                <w:lang w:val="cy-GB" w:eastAsia="en-US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 w:eastAsia="en-US"/>
              </w:rPr>
              <w:t xml:space="preserve">Cadw at reoliadau'r brifysgol ac at unrhyw ofynion a bennir gan y darparwr lleoliad.  </w:t>
            </w:r>
          </w:p>
          <w:p w14:paraId="761F61A2" w14:textId="77777777" w:rsidR="00C62A2E" w:rsidRPr="006F1C82" w:rsidRDefault="00C62A2E" w:rsidP="00C62A2E">
            <w:pPr>
              <w:pStyle w:val="ListParagraph"/>
              <w:numPr>
                <w:ilvl w:val="0"/>
                <w:numId w:val="4"/>
              </w:numPr>
              <w:spacing w:after="0"/>
              <w:ind w:left="714" w:hanging="357"/>
              <w:rPr>
                <w:rFonts w:ascii="Tahoma" w:eastAsia="Calibri" w:hAnsi="Tahoma" w:cs="Tahoma"/>
                <w:sz w:val="24"/>
                <w:lang w:val="cy-GB" w:eastAsia="en-US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 w:eastAsia="en-US"/>
              </w:rPr>
              <w:t xml:space="preserve">Cyflawni'r rhaglen waith a bennir gan y darparwr lleoliad dan oruchwyliaeth y goruchwyliwr/goruchwylwyr penodedig. </w:t>
            </w:r>
          </w:p>
          <w:p w14:paraId="2CF17A2A" w14:textId="77777777" w:rsidR="00C62A2E" w:rsidRPr="006F1C82" w:rsidRDefault="00C62A2E" w:rsidP="00C62A2E">
            <w:pPr>
              <w:pStyle w:val="ListParagraph"/>
              <w:numPr>
                <w:ilvl w:val="0"/>
                <w:numId w:val="4"/>
              </w:numPr>
              <w:spacing w:after="0"/>
              <w:ind w:left="714" w:hanging="357"/>
              <w:rPr>
                <w:rFonts w:ascii="Tahoma" w:eastAsia="Calibri" w:hAnsi="Tahoma" w:cs="Tahoma"/>
                <w:sz w:val="24"/>
                <w:lang w:val="cy-GB" w:eastAsia="en-US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 w:eastAsia="en-US"/>
              </w:rPr>
              <w:t xml:space="preserve">Rhoi gwybod i'r darparwr lleoliad am unrhyw bryderon iechyd neu anabledd a fydd angen addasiadau efallai. </w:t>
            </w:r>
          </w:p>
          <w:p w14:paraId="46E86FE7" w14:textId="77777777" w:rsidR="00C62A2E" w:rsidRPr="00C62A2E" w:rsidRDefault="00C62A2E" w:rsidP="00C62A2E">
            <w:pPr>
              <w:pStyle w:val="ListParagraph"/>
              <w:numPr>
                <w:ilvl w:val="0"/>
                <w:numId w:val="4"/>
              </w:numPr>
              <w:spacing w:after="0"/>
              <w:ind w:left="714" w:hanging="357"/>
              <w:rPr>
                <w:rFonts w:ascii="Tahoma" w:hAnsi="Tahoma" w:cs="Tahoma"/>
                <w:sz w:val="24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 w:eastAsia="en-US"/>
              </w:rPr>
              <w:t xml:space="preserve">Rhoi gwybod i'w darparwr lleoliad am unrhyw bryderon ynghylch iechyd a diogelwch yn eu lleoliad ac, os yw'n angenrheidiol, gadael y lleoliad os ydynt yn teimlo bod eu hiechyd a'u diogelwch mewn perygl.  Rhoi gwybod i'r brifysgol am y rhain yn syth. </w:t>
            </w:r>
          </w:p>
        </w:tc>
      </w:tr>
    </w:tbl>
    <w:p w14:paraId="2086CF00" w14:textId="77777777" w:rsidR="00C62A2E" w:rsidRPr="00C62A2E" w:rsidRDefault="00C62A2E" w:rsidP="00C62A2E">
      <w:pPr>
        <w:numPr>
          <w:ilvl w:val="0"/>
          <w:numId w:val="0"/>
        </w:numPr>
        <w:jc w:val="both"/>
        <w:rPr>
          <w:rFonts w:ascii="Tahoma" w:hAnsi="Tahoma" w:cs="Tahoma"/>
          <w:sz w:val="16"/>
          <w:szCs w:val="16"/>
          <w:lang w:val="cy-GB"/>
        </w:rPr>
      </w:pPr>
    </w:p>
    <w:tbl>
      <w:tblPr>
        <w:tblW w:w="923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6650"/>
      </w:tblGrid>
      <w:tr w:rsidR="00DA3C3F" w:rsidRPr="006F1C82" w14:paraId="5757D5AF" w14:textId="77777777" w:rsidTr="00023D94">
        <w:trPr>
          <w:trHeight w:val="510"/>
        </w:trPr>
        <w:tc>
          <w:tcPr>
            <w:tcW w:w="9236" w:type="dxa"/>
            <w:gridSpan w:val="2"/>
            <w:shd w:val="clear" w:color="auto" w:fill="D9D9D9" w:themeFill="background1" w:themeFillShade="D9"/>
          </w:tcPr>
          <w:p w14:paraId="6EC0039F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hAnsi="Tahoma" w:cs="Tahoma"/>
                <w:b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b/>
                <w:bCs/>
                <w:sz w:val="24"/>
                <w:bdr w:val="nil"/>
                <w:lang w:val="cy-GB"/>
              </w:rPr>
              <w:t>Llofnodion</w:t>
            </w:r>
          </w:p>
        </w:tc>
      </w:tr>
      <w:tr w:rsidR="00DA3C3F" w:rsidRPr="006F1C82" w14:paraId="4605C17B" w14:textId="77777777" w:rsidTr="00023D94">
        <w:trPr>
          <w:trHeight w:val="510"/>
        </w:trPr>
        <w:tc>
          <w:tcPr>
            <w:tcW w:w="2586" w:type="dxa"/>
            <w:shd w:val="clear" w:color="auto" w:fill="auto"/>
          </w:tcPr>
          <w:p w14:paraId="5FAD7C34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hAnsi="Tahoma" w:cs="Tahoma"/>
                <w:b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b/>
                <w:bCs/>
                <w:sz w:val="24"/>
                <w:bdr w:val="nil"/>
                <w:lang w:val="cy-GB"/>
              </w:rPr>
              <w:t>Myfyriwr</w:t>
            </w:r>
          </w:p>
        </w:tc>
        <w:tc>
          <w:tcPr>
            <w:tcW w:w="6650" w:type="dxa"/>
            <w:shd w:val="clear" w:color="auto" w:fill="auto"/>
          </w:tcPr>
          <w:p w14:paraId="1D82CABB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3DA83ABB" w14:textId="77777777" w:rsidR="00C62A2E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hAnsi="Tahoma" w:cs="Tahoma"/>
                <w:sz w:val="24"/>
                <w:lang w:val="cy-GB"/>
              </w:rPr>
            </w:pPr>
            <w:r>
              <w:rPr>
                <w:rFonts w:ascii="Tahoma" w:hAnsi="Tahoma" w:cs="Tahoma"/>
                <w:sz w:val="24"/>
                <w:lang w:val="cy-GB"/>
              </w:rPr>
              <w:t>……………………………………....</w:t>
            </w:r>
            <w:r w:rsidRPr="006F1C82">
              <w:rPr>
                <w:rFonts w:ascii="Tahoma" w:hAnsi="Tahoma" w:cs="Tahoma"/>
                <w:sz w:val="24"/>
                <w:lang w:val="cy-GB"/>
              </w:rPr>
              <w:t>……</w:t>
            </w:r>
            <w:r>
              <w:rPr>
                <w:rFonts w:ascii="Tahoma" w:hAnsi="Tahoma" w:cs="Tahoma"/>
                <w:sz w:val="24"/>
                <w:lang w:val="cy-GB"/>
              </w:rPr>
              <w:t xml:space="preserve">  </w:t>
            </w:r>
          </w:p>
          <w:p w14:paraId="79E1E6C1" w14:textId="77777777" w:rsidR="00C62A2E" w:rsidRDefault="00C62A2E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6A5E7D9C" w14:textId="77777777" w:rsidR="00DA3C3F" w:rsidRPr="006F1C82" w:rsidRDefault="00DA3C3F" w:rsidP="00C62A2E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hAnsi="Tahoma" w:cs="Tahoma"/>
                <w:b/>
                <w:i/>
                <w:sz w:val="24"/>
                <w:lang w:val="cy-GB"/>
              </w:rPr>
            </w:pPr>
            <w:r>
              <w:rPr>
                <w:rFonts w:ascii="Tahoma" w:eastAsia="Tahoma" w:hAnsi="Tahoma" w:cs="Tahoma"/>
                <w:sz w:val="24"/>
                <w:bdr w:val="nil"/>
                <w:lang w:val="cy-GB"/>
              </w:rPr>
              <w:t>Dyddiad: .................</w:t>
            </w: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>.....</w:t>
            </w:r>
          </w:p>
        </w:tc>
      </w:tr>
      <w:tr w:rsidR="00DA3C3F" w:rsidRPr="006F1C82" w14:paraId="3EB5ADD2" w14:textId="77777777" w:rsidTr="00023D94">
        <w:trPr>
          <w:trHeight w:val="510"/>
        </w:trPr>
        <w:tc>
          <w:tcPr>
            <w:tcW w:w="2586" w:type="dxa"/>
            <w:shd w:val="clear" w:color="auto" w:fill="auto"/>
          </w:tcPr>
          <w:p w14:paraId="65DC7688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hAnsi="Tahoma" w:cs="Tahoma"/>
                <w:b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b/>
                <w:bCs/>
                <w:sz w:val="24"/>
                <w:bdr w:val="nil"/>
                <w:lang w:val="cy-GB"/>
              </w:rPr>
              <w:t>Darparwr y Lleoliad</w:t>
            </w:r>
          </w:p>
        </w:tc>
        <w:tc>
          <w:tcPr>
            <w:tcW w:w="6650" w:type="dxa"/>
            <w:shd w:val="clear" w:color="auto" w:fill="auto"/>
          </w:tcPr>
          <w:p w14:paraId="55BC19FE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2C3E1644" w14:textId="77777777" w:rsidR="00C62A2E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hAnsi="Tahoma" w:cs="Tahoma"/>
                <w:sz w:val="24"/>
                <w:lang w:val="cy-GB"/>
              </w:rPr>
            </w:pPr>
            <w:r>
              <w:rPr>
                <w:rFonts w:ascii="Tahoma" w:hAnsi="Tahoma" w:cs="Tahoma"/>
                <w:sz w:val="24"/>
                <w:lang w:val="cy-GB"/>
              </w:rPr>
              <w:t>……………………………</w:t>
            </w:r>
            <w:r w:rsidRPr="006F1C82">
              <w:rPr>
                <w:rFonts w:ascii="Tahoma" w:hAnsi="Tahoma" w:cs="Tahoma"/>
                <w:sz w:val="24"/>
                <w:lang w:val="cy-GB"/>
              </w:rPr>
              <w:t>……………</w:t>
            </w:r>
            <w:r>
              <w:rPr>
                <w:rFonts w:ascii="Tahoma" w:hAnsi="Tahoma" w:cs="Tahoma"/>
                <w:sz w:val="24"/>
                <w:lang w:val="cy-GB"/>
              </w:rPr>
              <w:t>.</w:t>
            </w:r>
            <w:r w:rsidRPr="006F1C82">
              <w:rPr>
                <w:rFonts w:ascii="Tahoma" w:hAnsi="Tahoma" w:cs="Tahoma"/>
                <w:sz w:val="24"/>
                <w:lang w:val="cy-GB"/>
              </w:rPr>
              <w:t>…</w:t>
            </w:r>
            <w:r>
              <w:rPr>
                <w:rFonts w:ascii="Tahoma" w:hAnsi="Tahoma" w:cs="Tahoma"/>
                <w:sz w:val="24"/>
                <w:lang w:val="cy-GB"/>
              </w:rPr>
              <w:t xml:space="preserve">  </w:t>
            </w:r>
          </w:p>
          <w:p w14:paraId="64E9053E" w14:textId="77777777" w:rsidR="00C62A2E" w:rsidRDefault="00C62A2E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5A7B13DB" w14:textId="77777777" w:rsidR="00DA3C3F" w:rsidRPr="006F1C82" w:rsidRDefault="00DA3C3F" w:rsidP="00C62A2E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hAnsi="Tahoma" w:cs="Tahoma"/>
                <w:b/>
                <w:i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 xml:space="preserve">Dyddiad: </w:t>
            </w:r>
            <w:r>
              <w:rPr>
                <w:rFonts w:ascii="Tahoma" w:eastAsia="Tahoma" w:hAnsi="Tahoma" w:cs="Tahoma"/>
                <w:sz w:val="24"/>
                <w:bdr w:val="nil"/>
                <w:lang w:val="cy-GB"/>
              </w:rPr>
              <w:t>..................</w:t>
            </w: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>.....</w:t>
            </w:r>
          </w:p>
        </w:tc>
      </w:tr>
      <w:tr w:rsidR="00DA3C3F" w:rsidRPr="006F1C82" w14:paraId="23511BF6" w14:textId="77777777" w:rsidTr="00023D94">
        <w:trPr>
          <w:trHeight w:val="510"/>
        </w:trPr>
        <w:tc>
          <w:tcPr>
            <w:tcW w:w="2586" w:type="dxa"/>
            <w:shd w:val="clear" w:color="auto" w:fill="auto"/>
          </w:tcPr>
          <w:p w14:paraId="5ADA3564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hAnsi="Tahoma" w:cs="Tahoma"/>
                <w:b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b/>
                <w:bCs/>
                <w:sz w:val="24"/>
                <w:bdr w:val="nil"/>
                <w:lang w:val="cy-GB"/>
              </w:rPr>
              <w:t>Ysgol</w:t>
            </w:r>
          </w:p>
        </w:tc>
        <w:tc>
          <w:tcPr>
            <w:tcW w:w="6650" w:type="dxa"/>
            <w:shd w:val="clear" w:color="auto" w:fill="auto"/>
          </w:tcPr>
          <w:p w14:paraId="003F30F2" w14:textId="77777777" w:rsidR="00DA3C3F" w:rsidRPr="006F1C82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134571CF" w14:textId="77777777" w:rsidR="00C62A2E" w:rsidRDefault="00DA3C3F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hAnsi="Tahoma" w:cs="Tahoma"/>
                <w:sz w:val="24"/>
                <w:lang w:val="cy-GB"/>
              </w:rPr>
            </w:pPr>
            <w:r>
              <w:rPr>
                <w:rFonts w:ascii="Tahoma" w:hAnsi="Tahoma" w:cs="Tahoma"/>
                <w:sz w:val="24"/>
                <w:lang w:val="cy-GB"/>
              </w:rPr>
              <w:t>…………………………</w:t>
            </w:r>
            <w:r w:rsidRPr="006F1C82">
              <w:rPr>
                <w:rFonts w:ascii="Tahoma" w:hAnsi="Tahoma" w:cs="Tahoma"/>
                <w:sz w:val="24"/>
                <w:lang w:val="cy-GB"/>
              </w:rPr>
              <w:t>………………</w:t>
            </w:r>
            <w:r>
              <w:rPr>
                <w:rFonts w:ascii="Tahoma" w:hAnsi="Tahoma" w:cs="Tahoma"/>
                <w:sz w:val="24"/>
                <w:lang w:val="cy-GB"/>
              </w:rPr>
              <w:t>.</w:t>
            </w:r>
            <w:r w:rsidRPr="006F1C82">
              <w:rPr>
                <w:rFonts w:ascii="Tahoma" w:hAnsi="Tahoma" w:cs="Tahoma"/>
                <w:sz w:val="24"/>
                <w:lang w:val="cy-GB"/>
              </w:rPr>
              <w:t>…</w:t>
            </w:r>
            <w:r>
              <w:rPr>
                <w:rFonts w:ascii="Tahoma" w:hAnsi="Tahoma" w:cs="Tahoma"/>
                <w:sz w:val="24"/>
                <w:lang w:val="cy-GB"/>
              </w:rPr>
              <w:t xml:space="preserve">  </w:t>
            </w:r>
          </w:p>
          <w:p w14:paraId="6A2BC706" w14:textId="77777777" w:rsidR="00C62A2E" w:rsidRDefault="00C62A2E" w:rsidP="00023D94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hAnsi="Tahoma" w:cs="Tahoma"/>
                <w:sz w:val="24"/>
                <w:lang w:val="cy-GB"/>
              </w:rPr>
            </w:pPr>
          </w:p>
          <w:p w14:paraId="2C7F1B90" w14:textId="77777777" w:rsidR="00DA3C3F" w:rsidRPr="006F1C82" w:rsidRDefault="00DA3C3F" w:rsidP="00C62A2E">
            <w:pPr>
              <w:numPr>
                <w:ilvl w:val="0"/>
                <w:numId w:val="0"/>
              </w:numPr>
              <w:spacing w:after="0"/>
              <w:jc w:val="both"/>
              <w:rPr>
                <w:rFonts w:ascii="Tahoma" w:hAnsi="Tahoma" w:cs="Tahoma"/>
                <w:b/>
                <w:i/>
                <w:sz w:val="24"/>
                <w:lang w:val="cy-GB"/>
              </w:rPr>
            </w:pP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>Dyddiad: .....</w:t>
            </w:r>
            <w:r>
              <w:rPr>
                <w:rFonts w:ascii="Tahoma" w:eastAsia="Tahoma" w:hAnsi="Tahoma" w:cs="Tahoma"/>
                <w:sz w:val="24"/>
                <w:bdr w:val="nil"/>
                <w:lang w:val="cy-GB"/>
              </w:rPr>
              <w:t>..............</w:t>
            </w:r>
            <w:r w:rsidRPr="006F1C82">
              <w:rPr>
                <w:rFonts w:ascii="Tahoma" w:eastAsia="Tahoma" w:hAnsi="Tahoma" w:cs="Tahoma"/>
                <w:sz w:val="24"/>
                <w:bdr w:val="nil"/>
                <w:lang w:val="cy-GB"/>
              </w:rPr>
              <w:t>....</w:t>
            </w:r>
          </w:p>
        </w:tc>
      </w:tr>
    </w:tbl>
    <w:p w14:paraId="79AA6C21" w14:textId="77777777" w:rsidR="00DA3C3F" w:rsidRPr="006F1C82" w:rsidRDefault="00DA3C3F" w:rsidP="00DA3C3F">
      <w:pPr>
        <w:pStyle w:val="Heading1"/>
      </w:pPr>
      <w:r w:rsidRPr="006F1C82">
        <w:lastRenderedPageBreak/>
        <w:t xml:space="preserve">Nodiadau ar gyfer y Ffurflen Lleoliad  </w:t>
      </w:r>
    </w:p>
    <w:p w14:paraId="1A031DEF" w14:textId="77777777" w:rsidR="00DA3C3F" w:rsidRPr="006F1C82" w:rsidRDefault="00DA3C3F" w:rsidP="00DA3C3F">
      <w:pPr>
        <w:pStyle w:val="Normalnonumbering"/>
        <w:spacing w:after="0"/>
        <w:rPr>
          <w:rFonts w:ascii="Tahoma" w:hAnsi="Tahoma" w:cs="Tahoma"/>
          <w:sz w:val="24"/>
          <w:lang w:val="cy-GB"/>
        </w:rPr>
      </w:pPr>
      <w:r w:rsidRPr="006F1C82">
        <w:rPr>
          <w:rFonts w:ascii="Tahoma" w:eastAsia="Tahoma" w:hAnsi="Tahoma" w:cs="Tahoma"/>
          <w:sz w:val="24"/>
          <w:bdr w:val="nil"/>
          <w:lang w:val="cy-GB"/>
        </w:rPr>
        <w:t xml:space="preserve">Yn y nodiadau hyn yr 'Ysgol' yw'r ysgol academaidd y mae'r myfyriwr yn astudio ynddi ym Mangor. </w:t>
      </w:r>
    </w:p>
    <w:p w14:paraId="04A01BB1" w14:textId="77777777" w:rsidR="00DA3C3F" w:rsidRPr="006F1C82" w:rsidRDefault="00DA3C3F" w:rsidP="00DA3C3F">
      <w:pPr>
        <w:pStyle w:val="Normalnonumbering"/>
        <w:spacing w:after="0"/>
        <w:rPr>
          <w:rFonts w:ascii="Tahoma" w:hAnsi="Tahoma" w:cs="Tahoma"/>
          <w:sz w:val="24"/>
          <w:lang w:val="cy-GB"/>
        </w:rPr>
      </w:pPr>
    </w:p>
    <w:p w14:paraId="0D52FBD1" w14:textId="77777777" w:rsidR="00DA3C3F" w:rsidRPr="006F1C82" w:rsidRDefault="00DA3C3F" w:rsidP="00DA3C3F">
      <w:pPr>
        <w:pStyle w:val="Normalnonumbering"/>
        <w:spacing w:after="0"/>
        <w:rPr>
          <w:rFonts w:ascii="Tahoma" w:hAnsi="Tahoma" w:cs="Tahoma"/>
          <w:sz w:val="24"/>
          <w:lang w:val="cy-GB"/>
        </w:rPr>
      </w:pPr>
      <w:r w:rsidRPr="006F1C82">
        <w:rPr>
          <w:rFonts w:ascii="Tahoma" w:eastAsia="Tahoma" w:hAnsi="Tahoma" w:cs="Tahoma"/>
          <w:sz w:val="24"/>
          <w:bdr w:val="nil"/>
          <w:lang w:val="cy-GB"/>
        </w:rPr>
        <w:t>Adran A.</w:t>
      </w:r>
    </w:p>
    <w:p w14:paraId="43934257" w14:textId="77777777" w:rsidR="00DA3C3F" w:rsidRPr="006F1C82" w:rsidRDefault="00DA3C3F" w:rsidP="00DA3C3F">
      <w:pPr>
        <w:pStyle w:val="Normalnonumbering"/>
        <w:numPr>
          <w:ilvl w:val="0"/>
          <w:numId w:val="2"/>
        </w:numPr>
        <w:spacing w:after="0"/>
        <w:rPr>
          <w:rFonts w:ascii="Tahoma" w:hAnsi="Tahoma" w:cs="Tahoma"/>
          <w:sz w:val="24"/>
          <w:lang w:val="cy-GB"/>
        </w:rPr>
      </w:pPr>
      <w:r w:rsidRPr="006F1C82">
        <w:rPr>
          <w:rFonts w:ascii="Tahoma" w:eastAsia="Tahoma" w:hAnsi="Tahoma" w:cs="Tahoma"/>
          <w:sz w:val="24"/>
          <w:bdr w:val="nil"/>
          <w:lang w:val="cy-GB"/>
        </w:rPr>
        <w:t xml:space="preserve">Mewn argyfwng, gall y brifysgol gysylltu â'r sawl a enwyd gan y myfyriwr, sydd yn y cofnod myfyriwr a gedwir gan y brifysgol. </w:t>
      </w:r>
    </w:p>
    <w:p w14:paraId="0364CD0A" w14:textId="77777777" w:rsidR="00DA3C3F" w:rsidRPr="006F1C82" w:rsidRDefault="00DA3C3F" w:rsidP="00DA3C3F">
      <w:pPr>
        <w:pStyle w:val="Normalnonumbering"/>
        <w:numPr>
          <w:ilvl w:val="0"/>
          <w:numId w:val="2"/>
        </w:numPr>
        <w:spacing w:after="0"/>
        <w:rPr>
          <w:rFonts w:ascii="Tahoma" w:hAnsi="Tahoma" w:cs="Tahoma"/>
          <w:sz w:val="24"/>
          <w:lang w:val="cy-GB"/>
        </w:rPr>
      </w:pPr>
      <w:r w:rsidRPr="006F1C82">
        <w:rPr>
          <w:rFonts w:ascii="Tahoma" w:eastAsia="Tahoma" w:hAnsi="Tahoma" w:cs="Tahoma"/>
          <w:sz w:val="24"/>
          <w:bdr w:val="nil"/>
          <w:lang w:val="cy-GB"/>
        </w:rPr>
        <w:t xml:space="preserve">Rhaid i enw'r myfyriwr gael ei gofnodi yn union fel mae'n ymddangos yng nghofnodion y brifysgol. </w:t>
      </w:r>
    </w:p>
    <w:p w14:paraId="4D1AAC68" w14:textId="77777777" w:rsidR="00DA3C3F" w:rsidRPr="006F1C82" w:rsidRDefault="00DA3C3F" w:rsidP="00DA3C3F">
      <w:pPr>
        <w:pStyle w:val="Normalnonumbering"/>
        <w:numPr>
          <w:ilvl w:val="0"/>
          <w:numId w:val="2"/>
        </w:numPr>
        <w:spacing w:after="0"/>
        <w:rPr>
          <w:rFonts w:ascii="Tahoma" w:hAnsi="Tahoma" w:cs="Tahoma"/>
          <w:sz w:val="24"/>
          <w:lang w:val="cy-GB"/>
        </w:rPr>
      </w:pPr>
      <w:r w:rsidRPr="006F1C82">
        <w:rPr>
          <w:rFonts w:ascii="Tahoma" w:eastAsia="Tahoma" w:hAnsi="Tahoma" w:cs="Tahoma"/>
          <w:sz w:val="24"/>
          <w:bdr w:val="nil"/>
          <w:lang w:val="cy-GB"/>
        </w:rPr>
        <w:t xml:space="preserve">Hwn yw rhif adnabod naw digid y myfyriwr yn y brifysgol. </w:t>
      </w:r>
    </w:p>
    <w:p w14:paraId="1354FF54" w14:textId="77777777" w:rsidR="00DA3C3F" w:rsidRPr="006F1C82" w:rsidRDefault="00DA3C3F" w:rsidP="00DA3C3F">
      <w:pPr>
        <w:pStyle w:val="Normalnonumbering"/>
        <w:numPr>
          <w:ilvl w:val="0"/>
          <w:numId w:val="2"/>
        </w:numPr>
        <w:spacing w:after="0"/>
        <w:rPr>
          <w:rFonts w:ascii="Tahoma" w:hAnsi="Tahoma" w:cs="Tahoma"/>
          <w:sz w:val="24"/>
          <w:lang w:val="cy-GB"/>
        </w:rPr>
      </w:pPr>
      <w:r w:rsidRPr="006F1C82">
        <w:rPr>
          <w:rFonts w:ascii="Tahoma" w:eastAsia="Tahoma" w:hAnsi="Tahoma" w:cs="Tahoma"/>
          <w:sz w:val="24"/>
          <w:bdr w:val="nil"/>
          <w:lang w:val="cy-GB"/>
        </w:rPr>
        <w:t xml:space="preserve">Hon yw'r ysgol y mae'r myfyriwr yn astudio ynddi yn y brifysgol. </w:t>
      </w:r>
    </w:p>
    <w:p w14:paraId="3ED4026C" w14:textId="77777777" w:rsidR="00DA3C3F" w:rsidRPr="006F1C82" w:rsidRDefault="00DA3C3F" w:rsidP="00DA3C3F">
      <w:pPr>
        <w:pStyle w:val="Normalnonumbering"/>
        <w:numPr>
          <w:ilvl w:val="0"/>
          <w:numId w:val="2"/>
        </w:numPr>
        <w:spacing w:after="0"/>
        <w:rPr>
          <w:rFonts w:ascii="Tahoma" w:hAnsi="Tahoma" w:cs="Tahoma"/>
          <w:sz w:val="24"/>
          <w:lang w:val="cy-GB"/>
        </w:rPr>
      </w:pPr>
      <w:r w:rsidRPr="006F1C82">
        <w:rPr>
          <w:rFonts w:ascii="Tahoma" w:eastAsia="Tahoma" w:hAnsi="Tahoma" w:cs="Tahoma"/>
          <w:sz w:val="24"/>
          <w:bdr w:val="nil"/>
          <w:lang w:val="cy-GB"/>
        </w:rPr>
        <w:t xml:space="preserve">Dylai'r adran hon gael ei llenwi gan rywun a awdurdodwyd gan yr ysgol. </w:t>
      </w:r>
    </w:p>
    <w:p w14:paraId="666DB8F5" w14:textId="77777777" w:rsidR="00DA3C3F" w:rsidRPr="006F1C82" w:rsidRDefault="00DA3C3F" w:rsidP="00DA3C3F">
      <w:pPr>
        <w:pStyle w:val="Normalnonumbering"/>
        <w:numPr>
          <w:ilvl w:val="0"/>
          <w:numId w:val="2"/>
        </w:numPr>
        <w:spacing w:after="0"/>
        <w:rPr>
          <w:rFonts w:ascii="Tahoma" w:hAnsi="Tahoma" w:cs="Tahoma"/>
          <w:sz w:val="24"/>
          <w:lang w:val="cy-GB"/>
        </w:rPr>
      </w:pPr>
      <w:r w:rsidRPr="006F1C82">
        <w:rPr>
          <w:rFonts w:ascii="Tahoma" w:eastAsia="Tahoma" w:hAnsi="Tahoma" w:cs="Tahoma"/>
          <w:sz w:val="24"/>
          <w:bdr w:val="nil"/>
          <w:lang w:val="cy-GB"/>
        </w:rPr>
        <w:t xml:space="preserve">Gall enw'r darparwr lleoliad fod yn enw cwmni neu le arbennig (e.e. ysbyty) </w:t>
      </w:r>
    </w:p>
    <w:p w14:paraId="1A5D7309" w14:textId="77777777" w:rsidR="00DA3C3F" w:rsidRPr="006F1C82" w:rsidRDefault="00DA3C3F" w:rsidP="00DA3C3F">
      <w:pPr>
        <w:pStyle w:val="Normalnonumbering"/>
        <w:numPr>
          <w:ilvl w:val="0"/>
          <w:numId w:val="2"/>
        </w:numPr>
        <w:spacing w:after="0"/>
        <w:rPr>
          <w:rFonts w:ascii="Tahoma" w:hAnsi="Tahoma" w:cs="Tahoma"/>
          <w:sz w:val="24"/>
          <w:lang w:val="cy-GB"/>
        </w:rPr>
      </w:pPr>
      <w:r w:rsidRPr="006F1C82">
        <w:rPr>
          <w:rFonts w:ascii="Tahoma" w:eastAsia="Tahoma" w:hAnsi="Tahoma" w:cs="Tahoma"/>
          <w:sz w:val="24"/>
          <w:bdr w:val="nil"/>
          <w:lang w:val="cy-GB"/>
        </w:rPr>
        <w:t xml:space="preserve">Enw’r sawl fydd yn gweithredu fel y prif bwynt cyswllt i'r brifysgol tra bydd y myfyriwr ar leoliad. Disgwylir y gall y myfyriwr hefyd gysylltu â'r unigolyn hwn, ond gall gael cysylltiadau eraill lleol pan fydd y lleoliad yn dechrau. </w:t>
      </w:r>
    </w:p>
    <w:p w14:paraId="0E12E68E" w14:textId="77777777" w:rsidR="00DA3C3F" w:rsidRPr="006F1C82" w:rsidRDefault="00DA3C3F" w:rsidP="00DA3C3F">
      <w:pPr>
        <w:pStyle w:val="Normalnonumbering"/>
        <w:spacing w:after="0"/>
        <w:rPr>
          <w:rFonts w:ascii="Tahoma" w:hAnsi="Tahoma" w:cs="Tahoma"/>
          <w:sz w:val="24"/>
          <w:lang w:val="cy-GB"/>
        </w:rPr>
      </w:pPr>
    </w:p>
    <w:p w14:paraId="0623979A" w14:textId="77777777" w:rsidR="00DA3C3F" w:rsidRPr="006F1C82" w:rsidRDefault="00DA3C3F" w:rsidP="00DA3C3F">
      <w:pPr>
        <w:pStyle w:val="Normalnonumbering"/>
        <w:spacing w:after="0"/>
        <w:rPr>
          <w:rFonts w:ascii="Tahoma" w:hAnsi="Tahoma" w:cs="Tahoma"/>
          <w:sz w:val="24"/>
          <w:lang w:val="cy-GB"/>
        </w:rPr>
      </w:pPr>
      <w:r w:rsidRPr="006F1C82">
        <w:rPr>
          <w:rFonts w:ascii="Tahoma" w:eastAsia="Tahoma" w:hAnsi="Tahoma" w:cs="Tahoma"/>
          <w:sz w:val="24"/>
          <w:bdr w:val="nil"/>
          <w:lang w:val="cy-GB"/>
        </w:rPr>
        <w:t>Adran B.</w:t>
      </w:r>
    </w:p>
    <w:p w14:paraId="1E7BA366" w14:textId="77777777" w:rsidR="00DA3C3F" w:rsidRPr="006F1C82" w:rsidRDefault="00DA3C3F" w:rsidP="00DA3C3F">
      <w:pPr>
        <w:pStyle w:val="Normalnonumbering"/>
        <w:numPr>
          <w:ilvl w:val="0"/>
          <w:numId w:val="2"/>
        </w:numPr>
        <w:spacing w:after="0"/>
        <w:rPr>
          <w:rFonts w:ascii="Tahoma" w:hAnsi="Tahoma" w:cs="Tahoma"/>
          <w:sz w:val="24"/>
          <w:lang w:val="cy-GB"/>
        </w:rPr>
      </w:pPr>
      <w:r w:rsidRPr="006F1C82">
        <w:rPr>
          <w:rFonts w:ascii="Tahoma" w:eastAsia="Tahoma" w:hAnsi="Tahoma" w:cs="Tahoma"/>
          <w:sz w:val="24"/>
          <w:bdr w:val="nil"/>
          <w:lang w:val="cy-GB"/>
        </w:rPr>
        <w:t xml:space="preserve">Rhaid i Adran B gael ei llenwi gan yr ysgol.  Disgwylir y bydd yr ysgol yn cymryd cyfrifoldeb dros gysylltu â'r darparwr lleoliad fel bo'r angen i lenwi'r ffurflen yn gywir.  Os oes cytundeb ar wahân sy'n disgrifio'r lleoliad, gellir cynnwys cyfeiriadau at y cytundeb hwnnw yn hytrach nag ymatebion manwl. </w:t>
      </w:r>
    </w:p>
    <w:p w14:paraId="0838393B" w14:textId="77777777" w:rsidR="00DA3C3F" w:rsidRPr="006F1C82" w:rsidRDefault="00DA3C3F" w:rsidP="00DA3C3F">
      <w:pPr>
        <w:pStyle w:val="Normalnonumbering"/>
        <w:numPr>
          <w:ilvl w:val="0"/>
          <w:numId w:val="2"/>
        </w:numPr>
        <w:spacing w:after="0"/>
        <w:rPr>
          <w:rFonts w:ascii="Tahoma" w:hAnsi="Tahoma" w:cs="Tahoma"/>
          <w:sz w:val="24"/>
          <w:lang w:val="cy-GB"/>
        </w:rPr>
      </w:pPr>
      <w:r w:rsidRPr="006F1C82">
        <w:rPr>
          <w:rFonts w:ascii="Tahoma" w:eastAsia="Tahoma" w:hAnsi="Tahoma" w:cs="Tahoma"/>
          <w:sz w:val="24"/>
          <w:bdr w:val="nil"/>
          <w:lang w:val="cy-GB"/>
        </w:rPr>
        <w:t xml:space="preserve">Dylid rhoi manylion oriau gwaith arferol, yn cynnwys unrhyw ofynion ar gyfer gwaith penwythnos. </w:t>
      </w:r>
    </w:p>
    <w:p w14:paraId="6FF8303F" w14:textId="77777777" w:rsidR="00DA3C3F" w:rsidRPr="006F1C82" w:rsidRDefault="00DA3C3F" w:rsidP="00DA3C3F">
      <w:pPr>
        <w:pStyle w:val="Normalnonumbering"/>
        <w:numPr>
          <w:ilvl w:val="0"/>
          <w:numId w:val="2"/>
        </w:numPr>
        <w:spacing w:after="0"/>
        <w:rPr>
          <w:rFonts w:ascii="Tahoma" w:hAnsi="Tahoma" w:cs="Tahoma"/>
          <w:sz w:val="24"/>
          <w:lang w:val="cy-GB"/>
        </w:rPr>
      </w:pPr>
      <w:r w:rsidRPr="006F1C82">
        <w:rPr>
          <w:rFonts w:ascii="Tahoma" w:eastAsia="Tahoma" w:hAnsi="Tahoma" w:cs="Tahoma"/>
          <w:sz w:val="24"/>
          <w:bdr w:val="nil"/>
          <w:lang w:val="cy-GB"/>
        </w:rPr>
        <w:t xml:space="preserve">Rhaid i'r gweithgareddau yn ystod y lleoliad roi cyfle i fyfyriwr gyflawni deilliannau dysgu'r rhaglen neu fodiwl.  Rhaid i'r ysgol gymryd cyfrifoldeb dros sicrhau bod y gweithgareddau a gynlluniwyd yn gyson â'r deilliannau dysgu y bwriedir eu cyflawni. </w:t>
      </w:r>
    </w:p>
    <w:p w14:paraId="1F5FDA59" w14:textId="77777777" w:rsidR="00DA3C3F" w:rsidRPr="006F1C82" w:rsidRDefault="00DA3C3F" w:rsidP="00DA3C3F">
      <w:pPr>
        <w:pStyle w:val="Normalnonumbering"/>
        <w:numPr>
          <w:ilvl w:val="0"/>
          <w:numId w:val="2"/>
        </w:numPr>
        <w:spacing w:after="0"/>
        <w:rPr>
          <w:rFonts w:ascii="Tahoma" w:hAnsi="Tahoma" w:cs="Tahoma"/>
          <w:sz w:val="24"/>
          <w:lang w:val="cy-GB"/>
        </w:rPr>
      </w:pPr>
      <w:r w:rsidRPr="006F1C82">
        <w:rPr>
          <w:rFonts w:ascii="Tahoma" w:eastAsia="Tahoma" w:hAnsi="Tahoma" w:cs="Tahoma"/>
          <w:sz w:val="24"/>
          <w:bdr w:val="nil"/>
          <w:lang w:val="cy-GB"/>
        </w:rPr>
        <w:t>Disgwylir mai dim ond darparwyr lleoliad yn y Deyrnas Unedig yn unig all ddarparu tystiolaeth bod ganddynt Y</w:t>
      </w:r>
      <w:r>
        <w:rPr>
          <w:rFonts w:ascii="Tahoma" w:eastAsia="Tahoma" w:hAnsi="Tahoma" w:cs="Tahoma"/>
          <w:sz w:val="24"/>
          <w:bdr w:val="nil"/>
          <w:lang w:val="cy-GB"/>
        </w:rPr>
        <w:t xml:space="preserve">swiriant Atebolrwydd Cyflogwr. </w:t>
      </w:r>
      <w:r w:rsidRPr="006F1C82">
        <w:rPr>
          <w:rFonts w:ascii="Tahoma" w:eastAsia="Tahoma" w:hAnsi="Tahoma" w:cs="Tahoma"/>
          <w:sz w:val="24"/>
          <w:bdr w:val="nil"/>
          <w:lang w:val="cy-GB"/>
        </w:rPr>
        <w:t>Os mai 'ydyw' yw'r ateb i leoliad yn y DU, gellir darparu enw'r yswiriwr a'r rhif tystysgrif.  Os mai 'ydyw' yw'r ateb i'r cwestiwn am leoliad tramor, rhaid rhoi manylion i gadarnhau bod ffurflen ar-lein y brifysgol ar gyfer Yswiriant Teithio wedi c</w:t>
      </w:r>
      <w:r>
        <w:rPr>
          <w:rFonts w:ascii="Tahoma" w:eastAsia="Tahoma" w:hAnsi="Tahoma" w:cs="Tahoma"/>
          <w:sz w:val="24"/>
          <w:bdr w:val="nil"/>
          <w:lang w:val="cy-GB"/>
        </w:rPr>
        <w:t xml:space="preserve">ael ei llenwi a'i chymeradwyo. </w:t>
      </w:r>
      <w:r w:rsidRPr="006F1C82">
        <w:rPr>
          <w:rFonts w:ascii="Tahoma" w:eastAsia="Tahoma" w:hAnsi="Tahoma" w:cs="Tahoma"/>
          <w:sz w:val="24"/>
          <w:bdr w:val="nil"/>
          <w:lang w:val="cy-GB"/>
        </w:rPr>
        <w:t xml:space="preserve">Os mai 'na' yw'r ateb i'r cwestiwn, ni ddylai'r lleoliad gael ei gymeradwyo gan yr ysgol. </w:t>
      </w:r>
    </w:p>
    <w:p w14:paraId="3B484CBE" w14:textId="77777777" w:rsidR="00DA3C3F" w:rsidRPr="006F1C82" w:rsidRDefault="00DA3C3F" w:rsidP="00DA3C3F">
      <w:pPr>
        <w:pStyle w:val="Normalnonumbering"/>
        <w:numPr>
          <w:ilvl w:val="0"/>
          <w:numId w:val="2"/>
        </w:numPr>
        <w:spacing w:after="0"/>
        <w:rPr>
          <w:rFonts w:ascii="Tahoma" w:hAnsi="Tahoma" w:cs="Tahoma"/>
          <w:sz w:val="24"/>
          <w:lang w:val="cy-GB"/>
        </w:rPr>
      </w:pPr>
      <w:r w:rsidRPr="006F1C82">
        <w:rPr>
          <w:rFonts w:ascii="Tahoma" w:eastAsia="Tahoma" w:hAnsi="Tahoma" w:cs="Tahoma"/>
          <w:sz w:val="24"/>
          <w:bdr w:val="nil"/>
          <w:lang w:val="cy-GB"/>
        </w:rPr>
        <w:t xml:space="preserve">Os mai 'ydyw' yw'r ateb i'r cwestiwn hwn, rhaid i'r manylion gyfeirio at ddiben yr hyfforddiant a sut y caiff ei ddarparu, h.y. gan yr ysgol ac/neu'r darparwr lleoliad. </w:t>
      </w:r>
    </w:p>
    <w:p w14:paraId="5FB4E8A4" w14:textId="77777777" w:rsidR="00DA3C3F" w:rsidRPr="006F1C82" w:rsidRDefault="00DA3C3F" w:rsidP="00DA3C3F">
      <w:pPr>
        <w:pStyle w:val="Normalnonumbering"/>
        <w:numPr>
          <w:ilvl w:val="0"/>
          <w:numId w:val="2"/>
        </w:numPr>
        <w:spacing w:after="0"/>
        <w:rPr>
          <w:rFonts w:ascii="Tahoma" w:hAnsi="Tahoma" w:cs="Tahoma"/>
          <w:sz w:val="24"/>
          <w:lang w:val="cy-GB"/>
        </w:rPr>
      </w:pPr>
      <w:r w:rsidRPr="006F1C82">
        <w:rPr>
          <w:rFonts w:ascii="Tahoma" w:eastAsia="Tahoma" w:hAnsi="Tahoma" w:cs="Tahoma"/>
          <w:sz w:val="24"/>
          <w:bdr w:val="nil"/>
          <w:lang w:val="cy-GB"/>
        </w:rPr>
        <w:t xml:space="preserve">Os mai 'ydyw' yw'r ateb i'r cwestiwn hwn, rhaid i'r manylion nodi p'un ai'r brifysgol neu'r darparwr lleoliad sy'n rhaid trefnu i'r gwiriad gael ei wneud. </w:t>
      </w:r>
    </w:p>
    <w:p w14:paraId="3A4DD0B1" w14:textId="77777777" w:rsidR="00DA3C3F" w:rsidRPr="006F1C82" w:rsidRDefault="00DA3C3F" w:rsidP="00DA3C3F">
      <w:pPr>
        <w:pStyle w:val="Normalnonumbering"/>
        <w:numPr>
          <w:ilvl w:val="0"/>
          <w:numId w:val="2"/>
        </w:numPr>
        <w:spacing w:after="0"/>
        <w:rPr>
          <w:rFonts w:ascii="Tahoma" w:hAnsi="Tahoma" w:cs="Tahoma"/>
          <w:sz w:val="24"/>
          <w:lang w:val="cy-GB"/>
        </w:rPr>
      </w:pPr>
      <w:r w:rsidRPr="006F1C82">
        <w:rPr>
          <w:rFonts w:ascii="Tahoma" w:eastAsia="Tahoma" w:hAnsi="Tahoma" w:cs="Tahoma"/>
          <w:sz w:val="24"/>
          <w:bdr w:val="nil"/>
          <w:lang w:val="cy-GB"/>
        </w:rPr>
        <w:t xml:space="preserve">Os gall y lleolid arwain at gwestiynau/cyfyngiadau'n ymwneud ag IPR, dylai'r materion gael eu trafod â swyddogion y brifysgol cyn i'r lleoliad ddechrau. </w:t>
      </w:r>
    </w:p>
    <w:p w14:paraId="564BEC78" w14:textId="77777777" w:rsidR="00DA3C3F" w:rsidRPr="006F1C82" w:rsidRDefault="00DA3C3F" w:rsidP="00DA3C3F">
      <w:pPr>
        <w:pStyle w:val="Normalnonumbering"/>
        <w:numPr>
          <w:ilvl w:val="0"/>
          <w:numId w:val="2"/>
        </w:numPr>
        <w:spacing w:after="0"/>
        <w:rPr>
          <w:rFonts w:ascii="Tahoma" w:hAnsi="Tahoma" w:cs="Tahoma"/>
          <w:sz w:val="24"/>
          <w:lang w:val="cy-GB"/>
        </w:rPr>
      </w:pPr>
      <w:r w:rsidRPr="006F1C82">
        <w:rPr>
          <w:rFonts w:ascii="Tahoma" w:eastAsia="Tahoma" w:hAnsi="Tahoma" w:cs="Tahoma"/>
          <w:sz w:val="24"/>
          <w:bdr w:val="nil"/>
          <w:lang w:val="cy-GB"/>
        </w:rPr>
        <w:t xml:space="preserve">Rhaid i unrhyw addasiadau fod yn unol â'r hyn a argymhellwyd yng Nghynllun Personol Cefnogi Dysgwr (PLSP) y myfyriwr, a rhaid i unrhyw addasiadau ychwanegol a nodwyd wrth gynllunio'r lleoliad gael eu trafod â'r Gwasanaeth Anabledd fel y gellir diwygio'r PLSP. </w:t>
      </w:r>
    </w:p>
    <w:p w14:paraId="39BB8D16" w14:textId="77777777" w:rsidR="00DA3C3F" w:rsidRPr="006F1C82" w:rsidRDefault="00DA3C3F" w:rsidP="00DA3C3F">
      <w:pPr>
        <w:pStyle w:val="Normalnonumbering"/>
        <w:numPr>
          <w:ilvl w:val="0"/>
          <w:numId w:val="2"/>
        </w:numPr>
        <w:spacing w:after="0"/>
        <w:rPr>
          <w:rFonts w:ascii="Tahoma" w:hAnsi="Tahoma" w:cs="Tahoma"/>
          <w:sz w:val="24"/>
          <w:lang w:val="cy-GB"/>
        </w:rPr>
      </w:pPr>
      <w:r w:rsidRPr="006F1C82">
        <w:rPr>
          <w:rFonts w:ascii="Tahoma" w:eastAsia="Tahoma" w:hAnsi="Tahoma" w:cs="Tahoma"/>
          <w:sz w:val="24"/>
          <w:bdr w:val="nil"/>
          <w:lang w:val="cy-GB"/>
        </w:rPr>
        <w:lastRenderedPageBreak/>
        <w:t>Gellir cynnwys unrhyw gamau gweithredu ychwanegol yma, yn cynnwys dogfennau y mae'n rhaid i'r myfyriwr eu darllen, unrhyw gyr</w:t>
      </w:r>
      <w:r>
        <w:rPr>
          <w:rFonts w:ascii="Tahoma" w:eastAsia="Tahoma" w:hAnsi="Tahoma" w:cs="Tahoma"/>
          <w:sz w:val="24"/>
          <w:bdr w:val="nil"/>
          <w:lang w:val="cy-GB"/>
        </w:rPr>
        <w:t>siau y mae'n rhaid eu cwblhau, u</w:t>
      </w:r>
      <w:r w:rsidRPr="006F1C82">
        <w:rPr>
          <w:rFonts w:ascii="Tahoma" w:eastAsia="Tahoma" w:hAnsi="Tahoma" w:cs="Tahoma"/>
          <w:sz w:val="24"/>
          <w:bdr w:val="nil"/>
          <w:lang w:val="cy-GB"/>
        </w:rPr>
        <w:t xml:space="preserve">nrhyw gyfarfodydd briffio y mae'n rhaid mynd iddynt neu unrhyw ofynion iechyd a diogelwch penodol yn gysylltiedig â'r lleoliad.  Gellir defnyddio'r adran hon hefyd i ddisgrifio unrhyw faterion cyfreithiol neu foesegol y mae'n rhaid eu hystyried cyn dechrau'r lleoliad. </w:t>
      </w:r>
    </w:p>
    <w:p w14:paraId="6B20687F" w14:textId="77777777" w:rsidR="003B1E19" w:rsidRDefault="003B1E19" w:rsidP="00671D83">
      <w:pPr>
        <w:numPr>
          <w:ilvl w:val="0"/>
          <w:numId w:val="0"/>
        </w:numPr>
      </w:pPr>
    </w:p>
    <w:sectPr w:rsidR="003B1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92DED"/>
    <w:multiLevelType w:val="hybridMultilevel"/>
    <w:tmpl w:val="4B1002D6"/>
    <w:lvl w:ilvl="0" w:tplc="000C3F6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8EC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AA6A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89C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CEE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16B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CDD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CF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86C3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864F3"/>
    <w:multiLevelType w:val="hybridMultilevel"/>
    <w:tmpl w:val="FC90DA80"/>
    <w:lvl w:ilvl="0" w:tplc="5DB0A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2CB2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40F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8ED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A91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B8CA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C55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03B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04D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946DC"/>
    <w:multiLevelType w:val="hybridMultilevel"/>
    <w:tmpl w:val="1622691A"/>
    <w:lvl w:ilvl="0" w:tplc="1AF0B6F4">
      <w:start w:val="1"/>
      <w:numFmt w:val="decimal"/>
      <w:pStyle w:val="Nor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2B4E9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72DD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BAC0D6">
      <w:start w:val="1"/>
      <w:numFmt w:val="lowerLetter"/>
      <w:lvlText w:val="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88466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DA4D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A4F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8A7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D6AC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F01FC5"/>
    <w:multiLevelType w:val="hybridMultilevel"/>
    <w:tmpl w:val="ED208826"/>
    <w:lvl w:ilvl="0" w:tplc="7E806B7E">
      <w:start w:val="1"/>
      <w:numFmt w:val="decimal"/>
      <w:lvlText w:val="%1."/>
      <w:lvlJc w:val="left"/>
      <w:pPr>
        <w:ind w:left="717" w:hanging="360"/>
      </w:pPr>
    </w:lvl>
    <w:lvl w:ilvl="1" w:tplc="4664F36E" w:tentative="1">
      <w:start w:val="1"/>
      <w:numFmt w:val="lowerLetter"/>
      <w:lvlText w:val="%2."/>
      <w:lvlJc w:val="left"/>
      <w:pPr>
        <w:ind w:left="1437" w:hanging="360"/>
      </w:pPr>
    </w:lvl>
    <w:lvl w:ilvl="2" w:tplc="4ACAA472" w:tentative="1">
      <w:start w:val="1"/>
      <w:numFmt w:val="lowerRoman"/>
      <w:lvlText w:val="%3."/>
      <w:lvlJc w:val="right"/>
      <w:pPr>
        <w:ind w:left="2157" w:hanging="180"/>
      </w:pPr>
    </w:lvl>
    <w:lvl w:ilvl="3" w:tplc="5C8AB6A2" w:tentative="1">
      <w:start w:val="1"/>
      <w:numFmt w:val="decimal"/>
      <w:lvlText w:val="%4."/>
      <w:lvlJc w:val="left"/>
      <w:pPr>
        <w:ind w:left="2877" w:hanging="360"/>
      </w:pPr>
    </w:lvl>
    <w:lvl w:ilvl="4" w:tplc="144298A4" w:tentative="1">
      <w:start w:val="1"/>
      <w:numFmt w:val="lowerLetter"/>
      <w:lvlText w:val="%5."/>
      <w:lvlJc w:val="left"/>
      <w:pPr>
        <w:ind w:left="3597" w:hanging="360"/>
      </w:pPr>
    </w:lvl>
    <w:lvl w:ilvl="5" w:tplc="460A84B6" w:tentative="1">
      <w:start w:val="1"/>
      <w:numFmt w:val="lowerRoman"/>
      <w:lvlText w:val="%6."/>
      <w:lvlJc w:val="right"/>
      <w:pPr>
        <w:ind w:left="4317" w:hanging="180"/>
      </w:pPr>
    </w:lvl>
    <w:lvl w:ilvl="6" w:tplc="B13603E4" w:tentative="1">
      <w:start w:val="1"/>
      <w:numFmt w:val="decimal"/>
      <w:lvlText w:val="%7."/>
      <w:lvlJc w:val="left"/>
      <w:pPr>
        <w:ind w:left="5037" w:hanging="360"/>
      </w:pPr>
    </w:lvl>
    <w:lvl w:ilvl="7" w:tplc="903CF470" w:tentative="1">
      <w:start w:val="1"/>
      <w:numFmt w:val="lowerLetter"/>
      <w:lvlText w:val="%8."/>
      <w:lvlJc w:val="left"/>
      <w:pPr>
        <w:ind w:left="5757" w:hanging="360"/>
      </w:pPr>
    </w:lvl>
    <w:lvl w:ilvl="8" w:tplc="33606BBE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C3F"/>
    <w:rsid w:val="00023D94"/>
    <w:rsid w:val="003B1E19"/>
    <w:rsid w:val="00651D03"/>
    <w:rsid w:val="00671D83"/>
    <w:rsid w:val="008F6887"/>
    <w:rsid w:val="00C62A2E"/>
    <w:rsid w:val="00DA3C3F"/>
    <w:rsid w:val="00DC1742"/>
    <w:rsid w:val="00E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89F15"/>
  <w15:chartTrackingRefBased/>
  <w15:docId w15:val="{361D197C-01B1-4040-B78F-4AD928E1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C3F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A3C3F"/>
    <w:pPr>
      <w:numPr>
        <w:numId w:val="0"/>
      </w:numPr>
      <w:outlineLvl w:val="0"/>
    </w:pPr>
    <w:rPr>
      <w:rFonts w:ascii="Tahoma" w:eastAsia="Tahoma" w:hAnsi="Tahoma" w:cs="Tahoma"/>
      <w:b/>
      <w:bCs/>
      <w:sz w:val="24"/>
      <w:bdr w:val="nil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3C3F"/>
    <w:rPr>
      <w:rFonts w:ascii="Tahoma" w:eastAsia="Tahoma" w:hAnsi="Tahoma" w:cs="Tahoma"/>
      <w:b/>
      <w:bCs/>
      <w:sz w:val="24"/>
      <w:szCs w:val="24"/>
      <w:bdr w:val="nil"/>
      <w:lang w:val="cy-GB"/>
    </w:rPr>
  </w:style>
  <w:style w:type="paragraph" w:customStyle="1" w:styleId="Normalnonumbering">
    <w:name w:val="Normal no numbering"/>
    <w:basedOn w:val="Normal"/>
    <w:rsid w:val="00DA3C3F"/>
    <w:pPr>
      <w:numPr>
        <w:numId w:val="0"/>
      </w:numPr>
      <w:ind w:left="357"/>
    </w:pPr>
  </w:style>
  <w:style w:type="paragraph" w:styleId="ListParagraph">
    <w:name w:val="List Paragraph"/>
    <w:basedOn w:val="Normal"/>
    <w:uiPriority w:val="34"/>
    <w:qFormat/>
    <w:rsid w:val="00DA3C3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Amphaeris</dc:creator>
  <cp:keywords/>
  <dc:description/>
  <cp:lastModifiedBy>Anwen Gruffydd Wyn</cp:lastModifiedBy>
  <cp:revision>2</cp:revision>
  <dcterms:created xsi:type="dcterms:W3CDTF">2019-07-25T14:57:00Z</dcterms:created>
  <dcterms:modified xsi:type="dcterms:W3CDTF">2019-07-25T14:57:00Z</dcterms:modified>
</cp:coreProperties>
</file>